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F2E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D62F2E">
              <w:rPr>
                <w:rFonts w:ascii="Arial" w:hAnsi="Arial" w:cs="Arial"/>
                <w:sz w:val="20"/>
                <w:szCs w:val="20"/>
              </w:rPr>
              <w:t>19.04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D62F2E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18.04.2019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62F2E">
              <w:rPr>
                <w:rFonts w:ascii="Arial" w:hAnsi="Arial" w:cs="Arial"/>
                <w:sz w:val="16"/>
                <w:szCs w:val="16"/>
              </w:rPr>
              <w:t>62/399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F5E23" w:rsidRPr="001F5E23" w:rsidRDefault="001F5E23" w:rsidP="001F5E23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F5E23">
        <w:rPr>
          <w:rFonts w:ascii="Arial" w:hAnsi="Arial" w:cs="Arial"/>
          <w:b/>
          <w:color w:val="000000"/>
          <w:sz w:val="16"/>
          <w:szCs w:val="16"/>
        </w:rPr>
        <w:t>Об утверждении Отчета о выполнении индикативного плана социально-экономического развития Бесскорбненского сельского поселения Новокубанского района за 2018 год</w:t>
      </w:r>
    </w:p>
    <w:p w:rsidR="001F5E23" w:rsidRPr="001F5E23" w:rsidRDefault="001F5E23" w:rsidP="001F5E23">
      <w:pPr>
        <w:pStyle w:val="affe"/>
        <w:jc w:val="both"/>
        <w:rPr>
          <w:rFonts w:ascii="Arial" w:hAnsi="Arial" w:cs="Arial"/>
          <w:color w:val="000000"/>
          <w:sz w:val="16"/>
          <w:szCs w:val="16"/>
        </w:rPr>
      </w:pPr>
    </w:p>
    <w:p w:rsidR="001F5E23" w:rsidRPr="001F5E23" w:rsidRDefault="001F5E23" w:rsidP="001F5E23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1F5E23">
        <w:rPr>
          <w:rFonts w:ascii="Arial" w:hAnsi="Arial" w:cs="Arial"/>
          <w:color w:val="000000"/>
          <w:sz w:val="16"/>
          <w:szCs w:val="16"/>
        </w:rPr>
        <w:t xml:space="preserve">В соответствии со статьей 16 Закона Краснодарского края от 06 ноября 2015 года № 3267-КЗ « О стратегическом планировании и индикативных </w:t>
      </w:r>
      <w:proofErr w:type="spellStart"/>
      <w:r w:rsidRPr="001F5E23">
        <w:rPr>
          <w:rFonts w:ascii="Arial" w:hAnsi="Arial" w:cs="Arial"/>
          <w:color w:val="000000"/>
          <w:sz w:val="16"/>
          <w:szCs w:val="16"/>
        </w:rPr>
        <w:t>планахсоциально-экономического</w:t>
      </w:r>
      <w:proofErr w:type="spellEnd"/>
      <w:r w:rsidRPr="001F5E23">
        <w:rPr>
          <w:rFonts w:ascii="Arial" w:hAnsi="Arial" w:cs="Arial"/>
          <w:color w:val="000000"/>
          <w:sz w:val="16"/>
          <w:szCs w:val="16"/>
        </w:rPr>
        <w:t xml:space="preserve"> развития Краснодарского края», Совет Бесскорбненского сельского поселения  Новокубанского района </w:t>
      </w:r>
      <w:proofErr w:type="spellStart"/>
      <w:proofErr w:type="gramStart"/>
      <w:r w:rsidRPr="001F5E23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1F5E23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1F5E23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1F5E23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1F5E23" w:rsidRPr="001F5E23" w:rsidRDefault="001F5E23" w:rsidP="001F5E23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1F5E23">
        <w:rPr>
          <w:rFonts w:ascii="Arial" w:hAnsi="Arial" w:cs="Arial"/>
          <w:color w:val="000000"/>
          <w:sz w:val="16"/>
          <w:szCs w:val="16"/>
        </w:rPr>
        <w:t>1.</w:t>
      </w:r>
      <w:r w:rsidRPr="001F5E23">
        <w:rPr>
          <w:rFonts w:ascii="Arial" w:hAnsi="Arial" w:cs="Arial"/>
          <w:color w:val="000000"/>
          <w:sz w:val="16"/>
          <w:szCs w:val="16"/>
        </w:rPr>
        <w:tab/>
        <w:t>Утвердить Отчет  о выполнении индикативного плана  социально-экономического развития Бесскорбненского сельского поселения Новокубанского района за 2018 год  согласно приложению.</w:t>
      </w:r>
    </w:p>
    <w:p w:rsidR="001F5E23" w:rsidRPr="001F5E23" w:rsidRDefault="001F5E23" w:rsidP="001F5E23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1F5E23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1F5E23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1F5E23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планам, программ развития Бесскорбненского сельского поселения Новокубанского района (Кирин).</w:t>
      </w:r>
    </w:p>
    <w:p w:rsidR="001F5E23" w:rsidRPr="001F5E23" w:rsidRDefault="001F5E23" w:rsidP="001F5E23">
      <w:pPr>
        <w:pStyle w:val="affe"/>
        <w:ind w:firstLine="720"/>
        <w:jc w:val="both"/>
        <w:rPr>
          <w:rFonts w:ascii="Arial" w:hAnsi="Arial" w:cs="Arial"/>
          <w:sz w:val="16"/>
          <w:szCs w:val="16"/>
        </w:rPr>
      </w:pPr>
      <w:r w:rsidRPr="001F5E23">
        <w:rPr>
          <w:rFonts w:ascii="Arial" w:hAnsi="Arial" w:cs="Arial"/>
          <w:color w:val="000000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1F5E23" w:rsidRPr="001F5E23" w:rsidRDefault="001F5E23" w:rsidP="001F5E23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F5E23" w:rsidRPr="001F5E23" w:rsidRDefault="001F5E23" w:rsidP="001F5E23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F5E23" w:rsidRPr="001F5E23" w:rsidRDefault="001F5E23" w:rsidP="001F5E2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1F5E23">
        <w:rPr>
          <w:rFonts w:ascii="Arial" w:hAnsi="Arial" w:cs="Arial"/>
          <w:sz w:val="16"/>
          <w:szCs w:val="16"/>
        </w:rPr>
        <w:t>Глава Бесскорбненского сельского         Председатель Совета Бесскорбненского</w:t>
      </w:r>
    </w:p>
    <w:p w:rsidR="001F5E23" w:rsidRPr="001F5E23" w:rsidRDefault="001F5E23" w:rsidP="001F5E2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1F5E23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F5E23">
        <w:rPr>
          <w:rFonts w:ascii="Arial" w:hAnsi="Arial" w:cs="Arial"/>
          <w:sz w:val="16"/>
          <w:szCs w:val="16"/>
        </w:rPr>
        <w:tab/>
        <w:t xml:space="preserve">      сельского поселения Новокубанского</w:t>
      </w:r>
    </w:p>
    <w:p w:rsidR="001F5E23" w:rsidRPr="001F5E23" w:rsidRDefault="001F5E23" w:rsidP="001F5E2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1F5E23">
        <w:rPr>
          <w:rFonts w:ascii="Arial" w:hAnsi="Arial" w:cs="Arial"/>
          <w:sz w:val="16"/>
          <w:szCs w:val="16"/>
        </w:rPr>
        <w:t xml:space="preserve">______________ С.А. </w:t>
      </w:r>
      <w:proofErr w:type="spellStart"/>
      <w:r w:rsidRPr="001F5E23">
        <w:rPr>
          <w:rFonts w:ascii="Arial" w:hAnsi="Arial" w:cs="Arial"/>
          <w:sz w:val="16"/>
          <w:szCs w:val="16"/>
        </w:rPr>
        <w:t>Майковский</w:t>
      </w:r>
      <w:proofErr w:type="spellEnd"/>
      <w:r w:rsidRPr="001F5E23">
        <w:rPr>
          <w:rFonts w:ascii="Arial" w:hAnsi="Arial" w:cs="Arial"/>
          <w:sz w:val="16"/>
          <w:szCs w:val="16"/>
        </w:rPr>
        <w:t xml:space="preserve">        района______________ </w:t>
      </w:r>
      <w:proofErr w:type="spellStart"/>
      <w:r w:rsidRPr="001F5E23">
        <w:rPr>
          <w:rFonts w:ascii="Arial" w:hAnsi="Arial" w:cs="Arial"/>
          <w:sz w:val="16"/>
          <w:szCs w:val="16"/>
        </w:rPr>
        <w:t>А.В.Деревянко</w:t>
      </w:r>
      <w:proofErr w:type="spellEnd"/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520" w:type="dxa"/>
        <w:tblInd w:w="93" w:type="dxa"/>
        <w:tblLook w:val="04A0"/>
      </w:tblPr>
      <w:tblGrid>
        <w:gridCol w:w="6995"/>
        <w:gridCol w:w="1001"/>
        <w:gridCol w:w="877"/>
        <w:gridCol w:w="1127"/>
        <w:gridCol w:w="520"/>
      </w:tblGrid>
      <w:tr w:rsidR="001F5E23" w:rsidTr="001F5E23">
        <w:trPr>
          <w:gridAfter w:val="1"/>
          <w:wAfter w:w="838" w:type="dxa"/>
          <w:trHeight w:val="255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bookmarkStart w:id="0" w:name="RANGE!A1:D95"/>
            <w:r w:rsidRPr="001F5E23">
              <w:rPr>
                <w:rFonts w:ascii="Arial" w:hAnsi="Arial" w:cs="Arial"/>
                <w:sz w:val="16"/>
                <w:szCs w:val="16"/>
              </w:rPr>
              <w:t>ПРИЛОЖЕНИЕ</w:t>
            </w:r>
            <w:bookmarkEnd w:id="0"/>
          </w:p>
        </w:tc>
      </w:tr>
      <w:tr w:rsidR="001F5E23" w:rsidTr="001F5E23">
        <w:trPr>
          <w:gridAfter w:val="1"/>
          <w:wAfter w:w="838" w:type="dxa"/>
          <w:trHeight w:val="1290"/>
        </w:trPr>
        <w:tc>
          <w:tcPr>
            <w:tcW w:w="9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Отчет о выполнении индикативного плана социально-экономического развития Бесскорбненского сельского поселения Новокубанского района на 2018 год</w:t>
            </w:r>
          </w:p>
        </w:tc>
      </w:tr>
      <w:tr w:rsidR="001F5E23" w:rsidTr="001F5E23">
        <w:trPr>
          <w:gridAfter w:val="1"/>
          <w:wAfter w:w="838" w:type="dxa"/>
          <w:trHeight w:val="27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1F5E23">
        <w:trPr>
          <w:gridAfter w:val="1"/>
          <w:wAfter w:w="838" w:type="dxa"/>
          <w:trHeight w:val="270"/>
        </w:trPr>
        <w:tc>
          <w:tcPr>
            <w:tcW w:w="69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Показатель, единица измерения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1F5E23" w:rsidTr="001F5E23">
        <w:trPr>
          <w:gridAfter w:val="1"/>
          <w:wAfter w:w="838" w:type="dxa"/>
          <w:trHeight w:val="480"/>
        </w:trPr>
        <w:tc>
          <w:tcPr>
            <w:tcW w:w="69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1F5E23">
        <w:trPr>
          <w:gridAfter w:val="1"/>
          <w:wAfter w:w="838" w:type="dxa"/>
          <w:trHeight w:val="555"/>
        </w:trPr>
        <w:tc>
          <w:tcPr>
            <w:tcW w:w="6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6,43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Численность занятых в экономике, тыс.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Среднемесячная заработная плата, тыс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0,142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Прибыль прибыльных предприятий, млн. 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Убыток предприятий,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Прибыль (убыток) – сальдо, 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Фонд оплаты труда,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308,7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308,7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863,8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863,8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Производство основных видов сельскохозяйственной продукции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Зерно (в весе  после доработки), тыс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Кукуруза,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Соя,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lastRenderedPageBreak/>
              <w:t>Сахарная свекла,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Подсолнечник (в весе после доработки),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Овощи - всего,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1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1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Виноград - всего,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</w:tr>
      <w:tr w:rsidR="001F5E23" w:rsidTr="001F5E23">
        <w:trPr>
          <w:gridAfter w:val="1"/>
          <w:wAfter w:w="838" w:type="dxa"/>
          <w:trHeight w:val="33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Молок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 xml:space="preserve"> всего, тыс. тонн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Яйц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2,98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5883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4695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5712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4523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из общего поголовья крупного рогатого скота — коровы, голов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Свиньи, голов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Овцы и козы, голов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Птица, тысяч голов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Рынки товаров и услуг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Оборот розничной торговли, 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214,1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Инвестиционная деятельность и строительство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61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209,3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3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0,152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общеобразовательных, тыс.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0,588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0,588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9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33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больничными койками, коек на 1 тыс. жителей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6,87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средним медицинским персоналом, чел. на 1 тыс.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3,28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спортивными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 xml:space="preserve"> сооружениям, кв. м. на 1 тыс.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lastRenderedPageBreak/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Количество детей дошкольного возраста, находящихся в очереди в учреждениях дошкольного образования, чел.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Количество больничных коек, 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Удельный вес населения, занимающегося спортом, 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57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187,5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1F5E23" w:rsidTr="001F5E23">
        <w:trPr>
          <w:gridAfter w:val="1"/>
          <w:wAfter w:w="838" w:type="dxa"/>
          <w:trHeight w:val="34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Малые предприятия, 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4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юридических лиц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Количество индивидуальных предпринимателей, 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9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Инфраструктурная обеспеченность населения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Протяженность освещенных улиц, 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108,9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110,75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сетей, 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Протяженность канализационных сетей, 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F5E23" w:rsidTr="001F5E23">
        <w:trPr>
          <w:gridAfter w:val="1"/>
          <w:wAfter w:w="838" w:type="dxa"/>
          <w:trHeight w:val="31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Протяженность автомобильных дорог местного значения, 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 w:rsidP="001F5E2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в том числе с 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твердым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5E23">
              <w:rPr>
                <w:rFonts w:ascii="Arial" w:hAnsi="Arial" w:cs="Arial"/>
                <w:sz w:val="16"/>
                <w:szCs w:val="16"/>
              </w:rPr>
              <w:t>порытием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1F5E23" w:rsidTr="001F5E23">
        <w:trPr>
          <w:gridAfter w:val="1"/>
          <w:wAfter w:w="838" w:type="dxa"/>
          <w:trHeight w:val="285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5E23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5E23" w:rsidTr="001F5E23">
        <w:trPr>
          <w:gridAfter w:val="1"/>
          <w:wAfter w:w="838" w:type="dxa"/>
          <w:trHeight w:val="6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147,7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тротуаров, </w:t>
            </w:r>
            <w:proofErr w:type="gramStart"/>
            <w:r w:rsidRPr="001F5E23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1F5E2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Количество высаженных зеленых насаждений,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170,5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363,4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213,1</w:t>
            </w:r>
          </w:p>
        </w:tc>
      </w:tr>
      <w:tr w:rsidR="001F5E23" w:rsidTr="001F5E23">
        <w:trPr>
          <w:gridAfter w:val="1"/>
          <w:wAfter w:w="838" w:type="dxa"/>
          <w:trHeight w:val="300"/>
        </w:trPr>
        <w:tc>
          <w:tcPr>
            <w:tcW w:w="6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5E23" w:rsidTr="001F5E23">
        <w:trPr>
          <w:gridAfter w:val="1"/>
          <w:wAfter w:w="838" w:type="dxa"/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E23" w:rsidTr="001F5E23">
        <w:trPr>
          <w:gridAfter w:val="1"/>
          <w:wAfter w:w="838" w:type="dxa"/>
          <w:trHeight w:val="630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r w:rsidRPr="001F5E23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Pr="001F5E23" w:rsidRDefault="001F5E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5E23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  <w:tr w:rsidR="001F5E23" w:rsidTr="001F5E23">
        <w:trPr>
          <w:trHeight w:val="31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/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jc w:val="right"/>
            </w:pPr>
          </w:p>
        </w:tc>
      </w:tr>
      <w:tr w:rsidR="001F5E23" w:rsidTr="001F5E23">
        <w:trPr>
          <w:trHeight w:val="25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E23" w:rsidRDefault="001F5E23">
            <w:pPr>
              <w:rPr>
                <w:sz w:val="20"/>
                <w:szCs w:val="20"/>
              </w:rPr>
            </w:pPr>
          </w:p>
        </w:tc>
      </w:tr>
    </w:tbl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592D12" w:rsidRDefault="00592D12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D62F2E">
              <w:rPr>
                <w:rFonts w:ascii="Arial" w:hAnsi="Arial" w:cs="Arial"/>
                <w:sz w:val="16"/>
                <w:szCs w:val="16"/>
              </w:rPr>
              <w:t>18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F2E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62F2E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62F2E">
              <w:rPr>
                <w:rFonts w:ascii="Arial" w:hAnsi="Arial" w:cs="Arial"/>
                <w:sz w:val="16"/>
                <w:szCs w:val="16"/>
              </w:rPr>
              <w:t>19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D62F2E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43" w:rsidRDefault="00252C43">
      <w:r>
        <w:separator/>
      </w:r>
    </w:p>
  </w:endnote>
  <w:endnote w:type="continuationSeparator" w:id="0">
    <w:p w:rsidR="00252C43" w:rsidRDefault="0025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443269">
        <w:pPr>
          <w:pStyle w:val="af5"/>
          <w:jc w:val="right"/>
        </w:pPr>
        <w:fldSimple w:instr=" PAGE   \* MERGEFORMAT ">
          <w:r w:rsidR="00592D12">
            <w:rPr>
              <w:noProof/>
            </w:rPr>
            <w:t>2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43" w:rsidRDefault="00252C43">
      <w:r>
        <w:separator/>
      </w:r>
    </w:p>
  </w:footnote>
  <w:footnote w:type="continuationSeparator" w:id="0">
    <w:p w:rsidR="00252C43" w:rsidRDefault="0025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44326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33E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1F5E23"/>
    <w:rsid w:val="00225D6D"/>
    <w:rsid w:val="00226080"/>
    <w:rsid w:val="00232AAB"/>
    <w:rsid w:val="00235ACE"/>
    <w:rsid w:val="002462AB"/>
    <w:rsid w:val="00250B4E"/>
    <w:rsid w:val="00252332"/>
    <w:rsid w:val="00252442"/>
    <w:rsid w:val="00252C43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269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2D12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55911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2F2E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EAEF-174D-4309-8031-DB4E79BB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7774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2019-04-22T06:34:00Z</cp:lastPrinted>
  <dcterms:created xsi:type="dcterms:W3CDTF">2019-04-22T06:34:00Z</dcterms:created>
  <dcterms:modified xsi:type="dcterms:W3CDTF">2019-04-22T06:35:00Z</dcterms:modified>
</cp:coreProperties>
</file>