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EE1" w:rsidRPr="000D0EE1">
              <w:rPr>
                <w:rFonts w:ascii="Arial" w:hAnsi="Arial" w:cs="Arial"/>
                <w:sz w:val="20"/>
                <w:szCs w:val="20"/>
              </w:rPr>
              <w:t>1</w:t>
            </w:r>
            <w:r w:rsidR="00036B13">
              <w:rPr>
                <w:rFonts w:ascii="Arial" w:hAnsi="Arial" w:cs="Arial"/>
                <w:sz w:val="20"/>
                <w:szCs w:val="20"/>
              </w:rPr>
              <w:t>4</w:t>
            </w:r>
            <w:r w:rsidR="00946ED2" w:rsidRPr="000D0EE1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036B13">
              <w:rPr>
                <w:rFonts w:ascii="Arial" w:hAnsi="Arial" w:cs="Arial"/>
                <w:sz w:val="20"/>
                <w:szCs w:val="20"/>
              </w:rPr>
              <w:t>23</w:t>
            </w:r>
            <w:r w:rsidR="00946ED2" w:rsidRPr="000D0EE1">
              <w:rPr>
                <w:rFonts w:ascii="Arial" w:hAnsi="Arial" w:cs="Arial"/>
                <w:sz w:val="20"/>
                <w:szCs w:val="20"/>
              </w:rPr>
              <w:t>.</w:t>
            </w:r>
            <w:r w:rsidR="000D0EE1" w:rsidRPr="000D0EE1">
              <w:rPr>
                <w:rFonts w:ascii="Arial" w:hAnsi="Arial" w:cs="Arial"/>
                <w:sz w:val="20"/>
                <w:szCs w:val="20"/>
              </w:rPr>
              <w:t xml:space="preserve">05.2019 </w:t>
            </w:r>
            <w:r w:rsidR="00946ED2" w:rsidRPr="000D0EE1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0D0EE1" w:rsidRDefault="000D0EE1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EE1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0D0EE1" w:rsidRDefault="000D0EE1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0D0EE1">
              <w:rPr>
                <w:rFonts w:ascii="Arial" w:hAnsi="Arial" w:cs="Arial"/>
                <w:spacing w:val="2"/>
                <w:sz w:val="16"/>
                <w:szCs w:val="16"/>
              </w:rPr>
              <w:t>АДМИНИСЬРАЦИЯ</w:t>
            </w:r>
          </w:p>
          <w:p w:rsidR="00250B4E" w:rsidRPr="000D0EE1" w:rsidRDefault="000D0EE1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0D0EE1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0D0EE1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0D0EE1" w:rsidRDefault="00250B4E" w:rsidP="00036B13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D0EE1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036B13">
              <w:rPr>
                <w:rFonts w:ascii="Arial" w:hAnsi="Arial" w:cs="Arial"/>
                <w:sz w:val="16"/>
                <w:szCs w:val="16"/>
              </w:rPr>
              <w:t>22</w:t>
            </w:r>
            <w:r w:rsidRPr="000D0EE1">
              <w:rPr>
                <w:rFonts w:ascii="Arial" w:hAnsi="Arial" w:cs="Arial"/>
                <w:sz w:val="16"/>
                <w:szCs w:val="16"/>
              </w:rPr>
              <w:t>.</w:t>
            </w:r>
            <w:r w:rsidR="000D0EE1" w:rsidRPr="000D0EE1">
              <w:rPr>
                <w:rFonts w:ascii="Arial" w:hAnsi="Arial" w:cs="Arial"/>
                <w:sz w:val="16"/>
                <w:szCs w:val="16"/>
              </w:rPr>
              <w:t xml:space="preserve">05.2019 </w:t>
            </w:r>
            <w:r w:rsidRPr="000D0EE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0D0EE1" w:rsidRDefault="00250B4E" w:rsidP="00036B13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D0EE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036B1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0D0EE1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EE1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0D0EE1" w:rsidRPr="000D0EE1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0D0EE1" w:rsidRPr="000D0EE1" w:rsidRDefault="000D0EE1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6B13" w:rsidRPr="00036B13" w:rsidRDefault="00036B13" w:rsidP="00036B13">
      <w:pPr>
        <w:pStyle w:val="ConsPlusTitle0"/>
        <w:ind w:right="-1"/>
        <w:jc w:val="center"/>
        <w:rPr>
          <w:rFonts w:cs="Arial"/>
          <w:sz w:val="16"/>
          <w:szCs w:val="16"/>
        </w:rPr>
      </w:pPr>
      <w:r w:rsidRPr="00036B13">
        <w:rPr>
          <w:rFonts w:cs="Arial"/>
          <w:sz w:val="16"/>
          <w:szCs w:val="16"/>
        </w:rPr>
        <w:t>Об утверждении порядка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</w:r>
    </w:p>
    <w:p w:rsidR="00036B13" w:rsidRPr="00036B13" w:rsidRDefault="00036B13" w:rsidP="00036B13">
      <w:pPr>
        <w:pStyle w:val="ConsPlusNormal0"/>
        <w:ind w:right="-1"/>
        <w:jc w:val="both"/>
        <w:rPr>
          <w:rFonts w:cs="Arial"/>
          <w:sz w:val="16"/>
          <w:szCs w:val="16"/>
        </w:rPr>
      </w:pPr>
    </w:p>
    <w:p w:rsidR="00036B13" w:rsidRPr="00036B13" w:rsidRDefault="00036B13" w:rsidP="00036B13">
      <w:pPr>
        <w:pStyle w:val="ConsPlusNormal0"/>
        <w:ind w:right="-1" w:firstLine="851"/>
        <w:jc w:val="both"/>
        <w:rPr>
          <w:rFonts w:cs="Arial"/>
          <w:sz w:val="16"/>
          <w:szCs w:val="16"/>
        </w:rPr>
      </w:pPr>
      <w:r w:rsidRPr="00036B13">
        <w:rPr>
          <w:rFonts w:cs="Arial"/>
          <w:sz w:val="16"/>
          <w:szCs w:val="16"/>
        </w:rPr>
        <w:t xml:space="preserve">В соответствии с </w:t>
      </w:r>
      <w:hyperlink r:id="rId8" w:history="1">
        <w:r w:rsidRPr="00036B13">
          <w:rPr>
            <w:rFonts w:cs="Arial"/>
            <w:sz w:val="16"/>
            <w:szCs w:val="16"/>
          </w:rPr>
          <w:t>пунктом 5 статьи 160.2-1</w:t>
        </w:r>
      </w:hyperlink>
      <w:r w:rsidRPr="00036B13">
        <w:rPr>
          <w:rFonts w:cs="Arial"/>
          <w:sz w:val="16"/>
          <w:szCs w:val="16"/>
        </w:rPr>
        <w:t xml:space="preserve"> Бюджетного кодекса Российской Федерации постановляю:</w:t>
      </w:r>
    </w:p>
    <w:p w:rsidR="00036B13" w:rsidRPr="00036B13" w:rsidRDefault="00036B13" w:rsidP="00036B13">
      <w:pPr>
        <w:pStyle w:val="ConsPlusNormal0"/>
        <w:ind w:right="-1" w:firstLine="851"/>
        <w:jc w:val="both"/>
        <w:rPr>
          <w:rFonts w:cs="Arial"/>
          <w:sz w:val="16"/>
          <w:szCs w:val="16"/>
        </w:rPr>
      </w:pPr>
      <w:r w:rsidRPr="00036B13">
        <w:rPr>
          <w:rFonts w:cs="Arial"/>
          <w:sz w:val="16"/>
          <w:szCs w:val="16"/>
        </w:rPr>
        <w:t xml:space="preserve">1. Утвердить </w:t>
      </w:r>
      <w:hyperlink w:anchor="P37" w:history="1">
        <w:r w:rsidRPr="00036B13">
          <w:rPr>
            <w:rFonts w:cs="Arial"/>
            <w:sz w:val="16"/>
            <w:szCs w:val="16"/>
          </w:rPr>
          <w:t>Порядок</w:t>
        </w:r>
      </w:hyperlink>
      <w:r w:rsidRPr="00036B13">
        <w:rPr>
          <w:rFonts w:cs="Arial"/>
          <w:sz w:val="16"/>
          <w:szCs w:val="16"/>
        </w:rPr>
        <w:t xml:space="preserve">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 (прилагается).</w:t>
      </w:r>
    </w:p>
    <w:p w:rsidR="00036B13" w:rsidRPr="00036B13" w:rsidRDefault="00036B13" w:rsidP="00036B13">
      <w:pPr>
        <w:pStyle w:val="ConsPlusNormal0"/>
        <w:ind w:right="-1" w:firstLine="851"/>
        <w:jc w:val="both"/>
        <w:rPr>
          <w:rFonts w:cs="Arial"/>
          <w:sz w:val="16"/>
          <w:szCs w:val="16"/>
        </w:rPr>
      </w:pPr>
      <w:r w:rsidRPr="00036B13">
        <w:rPr>
          <w:rFonts w:cs="Arial"/>
          <w:sz w:val="16"/>
          <w:szCs w:val="16"/>
        </w:rPr>
        <w:t>2. Главным распорядителям (распорядителям) средств местного бюджета, главным администраторам (администраторам) доходов местного бюджета, главным администраторам (администраторам) источников финансирования дефицита местного бюджета обеспечить осуществление внутреннего финансового контроля и внутреннего финансового аудита.</w:t>
      </w:r>
    </w:p>
    <w:p w:rsidR="00036B13" w:rsidRPr="00036B13" w:rsidRDefault="00036B13" w:rsidP="00036B13">
      <w:pPr>
        <w:pStyle w:val="ConsPlusNormal0"/>
        <w:ind w:right="-1" w:firstLine="851"/>
        <w:jc w:val="both"/>
        <w:rPr>
          <w:rFonts w:cs="Arial"/>
          <w:sz w:val="16"/>
          <w:szCs w:val="16"/>
        </w:rPr>
      </w:pPr>
      <w:r w:rsidRPr="00036B13">
        <w:rPr>
          <w:rFonts w:cs="Arial"/>
          <w:sz w:val="16"/>
          <w:szCs w:val="16"/>
        </w:rPr>
        <w:t xml:space="preserve">3. </w:t>
      </w:r>
      <w:proofErr w:type="gramStart"/>
      <w:r w:rsidRPr="00036B13">
        <w:rPr>
          <w:rFonts w:cs="Arial"/>
          <w:sz w:val="16"/>
          <w:szCs w:val="16"/>
        </w:rPr>
        <w:t>Контроль за</w:t>
      </w:r>
      <w:proofErr w:type="gramEnd"/>
      <w:r w:rsidRPr="00036B13">
        <w:rPr>
          <w:rFonts w:cs="Arial"/>
          <w:sz w:val="16"/>
          <w:szCs w:val="16"/>
        </w:rPr>
        <w:t xml:space="preserve"> выполнением настоящего постановления оставляю за собой.</w:t>
      </w:r>
    </w:p>
    <w:p w:rsidR="00036B13" w:rsidRPr="00036B13" w:rsidRDefault="00036B13" w:rsidP="00036B13">
      <w:pPr>
        <w:pStyle w:val="ConsPlusNormal0"/>
        <w:ind w:right="-1" w:firstLine="851"/>
        <w:jc w:val="both"/>
        <w:rPr>
          <w:rFonts w:cs="Arial"/>
          <w:sz w:val="16"/>
          <w:szCs w:val="16"/>
        </w:rPr>
      </w:pPr>
      <w:r w:rsidRPr="00036B13">
        <w:rPr>
          <w:rFonts w:cs="Arial"/>
          <w:sz w:val="16"/>
          <w:szCs w:val="16"/>
        </w:rPr>
        <w:t>4.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Бесскорбненского сельского поселения Новокубанского района.</w:t>
      </w:r>
    </w:p>
    <w:p w:rsidR="00036B13" w:rsidRPr="00036B13" w:rsidRDefault="00036B13" w:rsidP="00036B13">
      <w:pPr>
        <w:pStyle w:val="ConsPlusNormal0"/>
        <w:ind w:right="-1" w:firstLine="709"/>
        <w:jc w:val="both"/>
        <w:rPr>
          <w:rFonts w:cs="Arial"/>
          <w:sz w:val="16"/>
          <w:szCs w:val="16"/>
        </w:rPr>
      </w:pPr>
    </w:p>
    <w:p w:rsidR="00036B13" w:rsidRPr="00036B13" w:rsidRDefault="00036B13" w:rsidP="00036B13">
      <w:pPr>
        <w:shd w:val="clear" w:color="auto" w:fill="FFFFFF"/>
        <w:ind w:right="-1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036B13" w:rsidRPr="00036B13" w:rsidRDefault="00036B13" w:rsidP="00036B13">
      <w:pPr>
        <w:shd w:val="clear" w:color="auto" w:fill="FFFFFF"/>
        <w:ind w:left="567" w:right="-1" w:hanging="56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 w:rsidRPr="00036B13">
        <w:rPr>
          <w:rFonts w:ascii="Arial" w:hAnsi="Arial" w:cs="Arial"/>
          <w:color w:val="000000"/>
          <w:spacing w:val="-5"/>
          <w:sz w:val="16"/>
          <w:szCs w:val="16"/>
        </w:rPr>
        <w:t xml:space="preserve">Глава </w:t>
      </w:r>
      <w:r w:rsidRPr="00036B13">
        <w:rPr>
          <w:rFonts w:ascii="Arial" w:hAnsi="Arial" w:cs="Arial"/>
          <w:sz w:val="16"/>
          <w:szCs w:val="16"/>
        </w:rPr>
        <w:t xml:space="preserve">Бесскорбненского сельского </w:t>
      </w:r>
      <w:r w:rsidRPr="00036B13">
        <w:rPr>
          <w:rFonts w:ascii="Arial" w:hAnsi="Arial" w:cs="Arial"/>
          <w:color w:val="000000"/>
          <w:spacing w:val="-5"/>
          <w:sz w:val="16"/>
          <w:szCs w:val="16"/>
        </w:rPr>
        <w:t>поселения</w:t>
      </w:r>
    </w:p>
    <w:p w:rsidR="00036B13" w:rsidRPr="00036B13" w:rsidRDefault="00036B13" w:rsidP="00036B13">
      <w:pPr>
        <w:shd w:val="clear" w:color="auto" w:fill="FFFFFF"/>
        <w:ind w:left="567" w:right="-1" w:hanging="567"/>
        <w:rPr>
          <w:rFonts w:ascii="Arial" w:hAnsi="Arial" w:cs="Arial"/>
          <w:b/>
          <w:sz w:val="16"/>
          <w:szCs w:val="16"/>
        </w:rPr>
      </w:pPr>
      <w:r w:rsidRPr="00036B13">
        <w:rPr>
          <w:rFonts w:ascii="Arial" w:hAnsi="Arial" w:cs="Arial"/>
          <w:color w:val="000000"/>
          <w:spacing w:val="-5"/>
          <w:sz w:val="16"/>
          <w:szCs w:val="16"/>
        </w:rPr>
        <w:t xml:space="preserve">Новокубанского района                                             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 xml:space="preserve">           </w:t>
      </w:r>
      <w:r w:rsidRPr="00036B13"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proofErr w:type="spellStart"/>
      <w:r w:rsidRPr="00036B13">
        <w:rPr>
          <w:rFonts w:ascii="Arial" w:hAnsi="Arial" w:cs="Arial"/>
          <w:color w:val="000000"/>
          <w:spacing w:val="-5"/>
          <w:sz w:val="16"/>
          <w:szCs w:val="16"/>
        </w:rPr>
        <w:t>С.А.Майковский</w:t>
      </w:r>
      <w:proofErr w:type="spellEnd"/>
    </w:p>
    <w:p w:rsidR="00EF77D8" w:rsidRPr="003715C6" w:rsidRDefault="00EF77D8" w:rsidP="00036B13">
      <w:pPr>
        <w:spacing w:line="240" w:lineRule="atLeast"/>
        <w:ind w:right="-1"/>
        <w:jc w:val="center"/>
        <w:rPr>
          <w:rFonts w:ascii="Arial" w:hAnsi="Arial" w:cs="Arial"/>
          <w:color w:val="FF0000"/>
          <w:sz w:val="16"/>
          <w:szCs w:val="16"/>
        </w:rPr>
      </w:pPr>
    </w:p>
    <w:p w:rsidR="008816AE" w:rsidRPr="003715C6" w:rsidRDefault="008816AE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8816AE" w:rsidRPr="003715C6" w:rsidRDefault="008816AE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8816AE" w:rsidRPr="003715C6" w:rsidRDefault="008816AE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8816AE" w:rsidRPr="003715C6" w:rsidRDefault="008816AE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8816AE" w:rsidRPr="003715C6" w:rsidRDefault="008816AE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8816AE" w:rsidRPr="003715C6" w:rsidRDefault="008816AE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8816AE" w:rsidRPr="003715C6" w:rsidRDefault="008816AE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8816AE" w:rsidRPr="003715C6" w:rsidRDefault="008816AE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F63885" w:rsidRPr="003715C6" w:rsidRDefault="00F63885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88629F" w:rsidRDefault="0088629F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Pr="003715C6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8816AE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0D0EE1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D0EE1">
              <w:rPr>
                <w:rFonts w:ascii="Arial" w:hAnsi="Arial" w:cs="Arial"/>
                <w:sz w:val="16"/>
                <w:szCs w:val="16"/>
              </w:rPr>
              <w:t>«</w:t>
            </w:r>
            <w:r w:rsidR="00036B13">
              <w:rPr>
                <w:rFonts w:ascii="Arial" w:hAnsi="Arial" w:cs="Arial"/>
                <w:sz w:val="16"/>
                <w:szCs w:val="16"/>
              </w:rPr>
              <w:t>22</w:t>
            </w:r>
            <w:r w:rsidRPr="000D0EE1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0D0E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0EE1" w:rsidRPr="000D0EE1">
              <w:rPr>
                <w:rFonts w:ascii="Arial" w:hAnsi="Arial" w:cs="Arial"/>
                <w:sz w:val="16"/>
                <w:szCs w:val="16"/>
              </w:rPr>
              <w:t>мая</w:t>
            </w:r>
            <w:r w:rsidR="004F6B1D" w:rsidRPr="000D0E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0EE1" w:rsidRPr="000D0EE1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0D0EE1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0D0EE1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001AE2" w:rsidRPr="000D0EE1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0D0EE1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0D0EE1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0D0EE1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0D0E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EE1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0D0EE1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D0EE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0D0EE1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D0EE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36B13">
              <w:rPr>
                <w:rFonts w:ascii="Arial" w:hAnsi="Arial" w:cs="Arial"/>
                <w:sz w:val="16"/>
                <w:szCs w:val="16"/>
              </w:rPr>
              <w:t>23</w:t>
            </w:r>
            <w:r w:rsidR="00946ED2" w:rsidRPr="000D0EE1">
              <w:rPr>
                <w:rFonts w:ascii="Arial" w:hAnsi="Arial" w:cs="Arial"/>
                <w:sz w:val="16"/>
                <w:szCs w:val="16"/>
              </w:rPr>
              <w:t>.</w:t>
            </w:r>
            <w:r w:rsidR="000D0EE1" w:rsidRPr="000D0EE1">
              <w:rPr>
                <w:rFonts w:ascii="Arial" w:hAnsi="Arial" w:cs="Arial"/>
                <w:sz w:val="16"/>
                <w:szCs w:val="16"/>
              </w:rPr>
              <w:t>05</w:t>
            </w:r>
            <w:r w:rsidRPr="000D0EE1">
              <w:rPr>
                <w:rFonts w:ascii="Arial" w:hAnsi="Arial" w:cs="Arial"/>
                <w:sz w:val="16"/>
                <w:szCs w:val="16"/>
              </w:rPr>
              <w:t>.201</w:t>
            </w:r>
            <w:r w:rsidR="000D0EE1" w:rsidRPr="000D0EE1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0D0EE1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7A15B9">
      <w:headerReference w:type="even" r:id="rId9"/>
      <w:footerReference w:type="default" r:id="rId10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FD" w:rsidRDefault="00BC6BFD">
      <w:r>
        <w:separator/>
      </w:r>
    </w:p>
  </w:endnote>
  <w:endnote w:type="continuationSeparator" w:id="0">
    <w:p w:rsidR="00BC6BFD" w:rsidRDefault="00BC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88629F" w:rsidRDefault="00E85AF5">
        <w:pPr>
          <w:pStyle w:val="af5"/>
          <w:jc w:val="right"/>
        </w:pPr>
        <w:fldSimple w:instr=" PAGE   \* MERGEFORMAT ">
          <w:r w:rsidR="00036B13">
            <w:rPr>
              <w:noProof/>
            </w:rPr>
            <w:t>1</w:t>
          </w:r>
        </w:fldSimple>
      </w:p>
    </w:sdtContent>
  </w:sdt>
  <w:p w:rsidR="0088629F" w:rsidRDefault="0088629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FD" w:rsidRDefault="00BC6BFD">
      <w:r>
        <w:separator/>
      </w:r>
    </w:p>
  </w:footnote>
  <w:footnote w:type="continuationSeparator" w:id="0">
    <w:p w:rsidR="00BC6BFD" w:rsidRDefault="00BC6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9F" w:rsidRDefault="00E85AF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88629F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8629F" w:rsidRDefault="0088629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368F5"/>
    <w:rsid w:val="00036B13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0D0EE1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A6375"/>
    <w:rsid w:val="001B6FED"/>
    <w:rsid w:val="001C3D4C"/>
    <w:rsid w:val="001C5BFA"/>
    <w:rsid w:val="001F1FF9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36220"/>
    <w:rsid w:val="006512CC"/>
    <w:rsid w:val="006614A2"/>
    <w:rsid w:val="00684AD3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46F6"/>
    <w:rsid w:val="00AE266E"/>
    <w:rsid w:val="00AE5B04"/>
    <w:rsid w:val="00B136D2"/>
    <w:rsid w:val="00B14C00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C6BFD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414F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F0F96"/>
    <w:rsid w:val="00DF287F"/>
    <w:rsid w:val="00E01BE9"/>
    <w:rsid w:val="00E248F8"/>
    <w:rsid w:val="00E26D05"/>
    <w:rsid w:val="00E66BEF"/>
    <w:rsid w:val="00E7087E"/>
    <w:rsid w:val="00E85AF5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D61954AAA2041FE3C554372CDC1E49C03DA445074E01086A6FD7AF8F152AC7CC4D18743C4l7N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FF6A7-D122-41F8-B2F2-628D5958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2445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2018-12-26T07:16:00Z</cp:lastPrinted>
  <dcterms:created xsi:type="dcterms:W3CDTF">2019-07-09T06:16:00Z</dcterms:created>
  <dcterms:modified xsi:type="dcterms:W3CDTF">2019-07-09T06:16:00Z</dcterms:modified>
</cp:coreProperties>
</file>