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4E1" w:rsidRDefault="00492B2C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</w:p>
    <w:p w:rsidR="00492B2C" w:rsidRPr="002944E1" w:rsidRDefault="00E5305F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9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944E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Тишиной</w:t>
      </w:r>
    </w:p>
    <w:p w:rsidR="00492B2C" w:rsidRDefault="00492B2C" w:rsidP="00492B2C">
      <w:pPr>
        <w:spacing w:after="0" w:line="240" w:lineRule="auto"/>
        <w:ind w:left="5387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по результатам экспертизы</w:t>
      </w:r>
    </w:p>
    <w:p w:rsidR="00925917" w:rsidRDefault="00925917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rPr>
          <w:trHeight w:val="976"/>
        </w:trPr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8E4C55" w:rsidRP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решения совета </w:t>
            </w:r>
            <w:proofErr w:type="spellStart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A3D62" w:rsidRPr="004A3D62">
              <w:rPr>
                <w:rFonts w:ascii="Times New Roman" w:hAnsi="Times New Roman" w:cs="Times New Roman"/>
                <w:sz w:val="28"/>
                <w:szCs w:val="28"/>
              </w:rPr>
              <w:t>Об утверждении Положения</w:t>
            </w:r>
            <w:bookmarkStart w:id="0" w:name="_GoBack"/>
            <w:r w:rsidR="004A3D62" w:rsidRPr="004A3D62">
              <w:rPr>
                <w:rFonts w:ascii="Times New Roman" w:hAnsi="Times New Roman" w:cs="Times New Roman"/>
                <w:sz w:val="28"/>
                <w:szCs w:val="28"/>
              </w:rPr>
              <w:t xml:space="preserve"> о порядке установки и содержания мемориальных досок </w:t>
            </w:r>
            <w:bookmarkEnd w:id="0"/>
            <w:r w:rsidR="004A3D62" w:rsidRPr="004A3D62">
              <w:rPr>
                <w:rFonts w:ascii="Times New Roman" w:hAnsi="Times New Roman" w:cs="Times New Roman"/>
                <w:sz w:val="28"/>
                <w:szCs w:val="28"/>
              </w:rPr>
              <w:t xml:space="preserve">и других памятных знаков в </w:t>
            </w:r>
            <w:proofErr w:type="spellStart"/>
            <w:r w:rsidR="004A3D62" w:rsidRPr="004A3D62">
              <w:rPr>
                <w:rFonts w:ascii="Times New Roman" w:hAnsi="Times New Roman" w:cs="Times New Roman"/>
                <w:sz w:val="28"/>
                <w:szCs w:val="28"/>
              </w:rPr>
              <w:t>Бесскорбненском</w:t>
            </w:r>
            <w:proofErr w:type="spellEnd"/>
            <w:r w:rsidR="004A3D62" w:rsidRPr="004A3D6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 </w:t>
            </w:r>
            <w:proofErr w:type="spellStart"/>
            <w:r w:rsidR="004A3D62" w:rsidRPr="004A3D6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4A3D62" w:rsidRPr="004A3D6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Совета Бесскорбненского сельского поселения Новокубанского района по нормотворчеству и </w:t>
            </w:r>
            <w:proofErr w:type="gram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полномочий по решению вопросов местного значения как уполномоченный орган по проведению антикоррупционной экспертизы нормативных правовых актов (проектов) Совета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  <w:p w:rsidR="008E4C55" w:rsidRPr="008E4C55" w:rsidRDefault="00925917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Проект решения совета </w:t>
            </w:r>
            <w:proofErr w:type="spellStart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</w:t>
            </w:r>
            <w:proofErr w:type="spellStart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 «</w:t>
            </w:r>
            <w:r w:rsidR="004A3D62" w:rsidRPr="004A3D62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Об утверждении Положения о порядке установки и содержания мемориальных досок и других памятных знаков в </w:t>
            </w:r>
            <w:proofErr w:type="spellStart"/>
            <w:r w:rsidR="004A3D62" w:rsidRPr="004A3D62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Бесскорбненском</w:t>
            </w:r>
            <w:proofErr w:type="spellEnd"/>
            <w:r w:rsidR="004A3D62" w:rsidRPr="004A3D62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сельском поселении </w:t>
            </w:r>
            <w:proofErr w:type="spellStart"/>
            <w:r w:rsidR="004A3D62" w:rsidRPr="004A3D62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="004A3D62" w:rsidRPr="004A3D62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</w:t>
            </w: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»</w:t>
            </w:r>
          </w:p>
        </w:tc>
      </w:tr>
    </w:tbl>
    <w:p w:rsidR="00492B2C" w:rsidRDefault="00492B2C" w:rsidP="008E4C55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Pr="00925917" w:rsidRDefault="008E4C55" w:rsidP="009259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поступивший от </w:t>
            </w:r>
          </w:p>
          <w:p w:rsidR="008E4C55" w:rsidRPr="00925917" w:rsidRDefault="008E4C55" w:rsidP="004A3D6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</w:t>
            </w:r>
            <w:proofErr w:type="spellStart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</w:t>
            </w:r>
            <w:r w:rsidR="004A3D62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4A3D62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4A3D62">
              <w:rPr>
                <w:rFonts w:ascii="Times New Roman" w:eastAsia="Calibri" w:hAnsi="Times New Roman" w:cs="Times New Roman"/>
                <w:sz w:val="28"/>
                <w:szCs w:val="28"/>
              </w:rPr>
              <w:t>Хомутовой</w:t>
            </w:r>
            <w:proofErr w:type="spellEnd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5305F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разработчика проекта</w:t>
            </w:r>
          </w:p>
        </w:tc>
      </w:tr>
    </w:tbl>
    <w:p w:rsidR="00492B2C" w:rsidRDefault="008E4C55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92B2C">
        <w:rPr>
          <w:rFonts w:ascii="Times New Roman" w:hAnsi="Times New Roman" w:cs="Times New Roman"/>
          <w:sz w:val="20"/>
          <w:szCs w:val="20"/>
        </w:rPr>
        <w:t>(разработчик проекта)</w:t>
      </w:r>
    </w:p>
    <w:p w:rsidR="00492B2C" w:rsidRPr="0009292E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>установила следующее: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 xml:space="preserve">1. Проект нормативного правового акта размещен на официальном сайте администрации 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района </w:t>
      </w:r>
      <w:hyperlink r:id="rId5" w:history="1"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adminbesskorb</w:t>
        </w:r>
        <w:proofErr w:type="spellEnd"/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09292E">
        <w:rPr>
          <w:rFonts w:ascii="Times New Roman" w:hAnsi="Times New Roman" w:cs="Times New Roman"/>
          <w:sz w:val="28"/>
          <w:szCs w:val="28"/>
        </w:rPr>
        <w:t xml:space="preserve">, 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в раздел «Противодействие коррупции», подразделе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«Антикоррупционная экспертиза»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проектов.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срок, установленный пунктом 2.4 Порядка антикоррупционной экспертизы нормативных правовых актов Совета </w:t>
      </w:r>
      <w:r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 xml:space="preserve">и их проектов, утвержденного решением Совета Бесскорбненского сельского поселения Новокубанского района от </w:t>
      </w:r>
      <w:r w:rsidR="008E4C55">
        <w:rPr>
          <w:rFonts w:ascii="Times New Roman" w:hAnsi="Times New Roman" w:cs="Times New Roman"/>
          <w:sz w:val="28"/>
          <w:szCs w:val="28"/>
        </w:rPr>
        <w:t>22.09.2023 года</w:t>
      </w:r>
      <w:r w:rsidRPr="0009292E">
        <w:rPr>
          <w:rFonts w:ascii="Times New Roman" w:hAnsi="Times New Roman" w:cs="Times New Roman"/>
          <w:sz w:val="28"/>
          <w:szCs w:val="28"/>
        </w:rPr>
        <w:t xml:space="preserve"> № </w:t>
      </w:r>
      <w:r w:rsidR="008E4C55">
        <w:rPr>
          <w:rFonts w:ascii="Times New Roman" w:hAnsi="Times New Roman" w:cs="Times New Roman"/>
          <w:sz w:val="28"/>
          <w:szCs w:val="28"/>
        </w:rPr>
        <w:t>50/292</w:t>
      </w:r>
      <w:r w:rsidRPr="0009292E">
        <w:rPr>
          <w:rFonts w:ascii="Times New Roman" w:hAnsi="Times New Roman" w:cs="Times New Roman"/>
          <w:sz w:val="28"/>
          <w:szCs w:val="28"/>
        </w:rPr>
        <w:t xml:space="preserve"> от независимых экспертов</w:t>
      </w:r>
      <w:r>
        <w:rPr>
          <w:rFonts w:ascii="Times New Roman" w:hAnsi="Times New Roman" w:cs="Times New Roman"/>
          <w:sz w:val="28"/>
          <w:szCs w:val="28"/>
        </w:rPr>
        <w:t xml:space="preserve"> заключения не поступали.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spacing w:after="0" w:line="240" w:lineRule="auto"/>
              <w:jc w:val="both"/>
              <w:outlineLvl w:val="0"/>
            </w:pPr>
            <w:proofErr w:type="gram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антикоррупционной экспертизы выявлены следующие положения, не относящиеся в соответствии с методикой </w:t>
            </w:r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 96 (далее - Методика), к </w:t>
            </w:r>
            <w:proofErr w:type="spell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условий для проявления коррупции *.</w:t>
            </w:r>
            <w:proofErr w:type="gramEnd"/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4C55" w:rsidRPr="008E4C55" w:rsidRDefault="00C064C1" w:rsidP="00D40797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</w:t>
            </w:r>
            <w:r w:rsidR="008E4C55" w:rsidRPr="008E4C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 выявлены 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(описание положений, не относящихся в соответствии с Методикой к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коррупциогенным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факторам, но которые могут способствовать созданию условий для проявления коррупции)</w:t>
      </w:r>
    </w:p>
    <w:p w:rsidR="00492B2C" w:rsidRDefault="00492B2C" w:rsidP="00492B2C">
      <w:pPr>
        <w:spacing w:after="0" w:line="240" w:lineRule="auto"/>
        <w:ind w:firstLine="709"/>
        <w:jc w:val="both"/>
        <w:outlineLvl w:val="0"/>
      </w:pPr>
      <w:r>
        <w:rPr>
          <w:rFonts w:ascii="Times New Roman" w:hAnsi="Times New Roman" w:cs="Times New Roman"/>
          <w:i/>
          <w:sz w:val="28"/>
          <w:szCs w:val="28"/>
        </w:rPr>
        <w:t>В целях устранения выявленных положений предлагается</w:t>
      </w:r>
    </w:p>
    <w:p w:rsidR="00492B2C" w:rsidRDefault="00492B2C" w:rsidP="00492B2C">
      <w:pPr>
        <w:spacing w:after="0" w:line="240" w:lineRule="auto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>(способ устранения)</w:t>
      </w:r>
    </w:p>
    <w:p w:rsidR="00492B2C" w:rsidRDefault="00492B2C" w:rsidP="00492B2C">
      <w:pPr>
        <w:widowControl w:val="0"/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3. Проект нормативного правового акта  может быть рекомендован для официального принятия.</w:t>
      </w:r>
    </w:p>
    <w:p w:rsidR="00492B2C" w:rsidRDefault="00492B2C" w:rsidP="00492B2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283"/>
        <w:gridCol w:w="2410"/>
        <w:gridCol w:w="283"/>
        <w:gridCol w:w="2519"/>
        <w:gridCol w:w="35"/>
      </w:tblGrid>
      <w:tr w:rsidR="00CE3CB5" w:rsidRPr="00CE3CB5" w:rsidTr="00462215">
        <w:tc>
          <w:tcPr>
            <w:tcW w:w="393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Совета Бесскорбненского сельского поселения Новокубанского района по нормотворчеству и </w:t>
            </w:r>
            <w:proofErr w:type="gramStart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286EE9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E9">
              <w:rPr>
                <w:rFonts w:ascii="Times New Roman" w:hAnsi="Times New Roman" w:cs="Times New Roman"/>
                <w:sz w:val="28"/>
                <w:szCs w:val="28"/>
              </w:rPr>
              <w:t>Р.С. Сапунов</w:t>
            </w:r>
          </w:p>
        </w:tc>
      </w:tr>
      <w:tr w:rsidR="00CE3CB5" w:rsidRPr="00CE3CB5" w:rsidTr="00462215">
        <w:tc>
          <w:tcPr>
            <w:tcW w:w="393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E3CB5" w:rsidRPr="00CE3CB5" w:rsidRDefault="00CE3CB5" w:rsidP="00CD0820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772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62215" w:rsidRPr="00CE3CB5" w:rsidTr="00462215">
        <w:trPr>
          <w:gridAfter w:val="1"/>
          <w:wAfter w:w="35" w:type="dxa"/>
          <w:trHeight w:val="1309"/>
        </w:trPr>
        <w:tc>
          <w:tcPr>
            <w:tcW w:w="3936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firstLine="25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Default="00CE3CB5" w:rsidP="00CE3CB5">
            <w:pPr>
              <w:ind w:left="2212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19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34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(инициалы,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фамилия)</w:t>
            </w:r>
          </w:p>
        </w:tc>
      </w:tr>
    </w:tbl>
    <w:p w:rsidR="00492B2C" w:rsidRDefault="00492B2C" w:rsidP="00CE3CB5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sectPr w:rsidR="00492B2C" w:rsidSect="007753F7">
      <w:pgSz w:w="11906" w:h="16800"/>
      <w:pgMar w:top="1134" w:right="567" w:bottom="1134" w:left="1701" w:header="0" w:footer="0" w:gutter="0"/>
      <w:cols w:space="720"/>
      <w:formProt w:val="0"/>
      <w:docGrid w:linePitch="299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3F7"/>
    <w:rsid w:val="00015C49"/>
    <w:rsid w:val="00091003"/>
    <w:rsid w:val="00286EE9"/>
    <w:rsid w:val="002944E1"/>
    <w:rsid w:val="002C3EA3"/>
    <w:rsid w:val="0031726E"/>
    <w:rsid w:val="00462215"/>
    <w:rsid w:val="00492B2C"/>
    <w:rsid w:val="004A3D62"/>
    <w:rsid w:val="00522398"/>
    <w:rsid w:val="0063109C"/>
    <w:rsid w:val="007753F7"/>
    <w:rsid w:val="00834F17"/>
    <w:rsid w:val="00835813"/>
    <w:rsid w:val="008A5CD0"/>
    <w:rsid w:val="008A7014"/>
    <w:rsid w:val="008E4C55"/>
    <w:rsid w:val="00925917"/>
    <w:rsid w:val="00981903"/>
    <w:rsid w:val="00BB6CFF"/>
    <w:rsid w:val="00C064C1"/>
    <w:rsid w:val="00C155C1"/>
    <w:rsid w:val="00CE3CB5"/>
    <w:rsid w:val="00E5305F"/>
    <w:rsid w:val="00E80E10"/>
    <w:rsid w:val="00FA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10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b/>
      <w:bCs/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13">
    <w:name w:val="Верхний колонтитул1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10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b/>
      <w:bCs/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13">
    <w:name w:val="Верхний колонтитул1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inbesskor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Lawyer</cp:lastModifiedBy>
  <cp:revision>2</cp:revision>
  <cp:lastPrinted>2023-01-18T12:42:00Z</cp:lastPrinted>
  <dcterms:created xsi:type="dcterms:W3CDTF">2024-04-03T07:40:00Z</dcterms:created>
  <dcterms:modified xsi:type="dcterms:W3CDTF">2024-04-03T07:40:00Z</dcterms:modified>
  <dc:language>ru-RU</dc:language>
</cp:coreProperties>
</file>