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8D7" w:rsidRPr="009E5768" w:rsidRDefault="009E5768" w:rsidP="009E5768">
      <w:pPr>
        <w:jc w:val="right"/>
        <w:rPr>
          <w:sz w:val="28"/>
          <w:szCs w:val="28"/>
        </w:rPr>
      </w:pPr>
      <w:r w:rsidRPr="009E5768">
        <w:rPr>
          <w:sz w:val="28"/>
          <w:szCs w:val="28"/>
        </w:rPr>
        <w:t>ПРОЕКТ</w:t>
      </w:r>
    </w:p>
    <w:p w:rsidR="00AB669D" w:rsidRDefault="00AB669D"/>
    <w:p w:rsidR="00AB669D" w:rsidRDefault="00AB669D"/>
    <w:p w:rsidR="00AB669D" w:rsidRDefault="00AB669D"/>
    <w:p w:rsidR="00AB669D" w:rsidRDefault="00AB669D"/>
    <w:p w:rsidR="00AB669D" w:rsidRDefault="00AB669D"/>
    <w:p w:rsidR="00AB669D" w:rsidRDefault="00AB669D"/>
    <w:p w:rsidR="00AB669D" w:rsidRDefault="00AB669D"/>
    <w:p w:rsidR="00AB669D" w:rsidRDefault="00AB669D"/>
    <w:p w:rsidR="00AB669D" w:rsidRDefault="00AB669D"/>
    <w:p w:rsidR="00AB669D" w:rsidRDefault="00AB669D"/>
    <w:p w:rsidR="00AB669D" w:rsidRDefault="00AB669D" w:rsidP="00AB669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программы профилактики рисков причинения </w:t>
      </w:r>
    </w:p>
    <w:p w:rsidR="00AB669D" w:rsidRDefault="00AB669D" w:rsidP="00AB669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вреда (ущерба) охраняемым законом ценнос</w:t>
      </w:r>
      <w:r w:rsidR="00FE7BFB">
        <w:rPr>
          <w:rFonts w:ascii="Times New Roman" w:hAnsi="Times New Roman"/>
          <w:b/>
          <w:sz w:val="28"/>
          <w:szCs w:val="28"/>
        </w:rPr>
        <w:t xml:space="preserve">тям по муниципальному контролю </w:t>
      </w:r>
      <w:r>
        <w:rPr>
          <w:rFonts w:ascii="Times New Roman" w:hAnsi="Times New Roman"/>
          <w:b/>
          <w:iCs/>
          <w:sz w:val="28"/>
          <w:szCs w:val="28"/>
        </w:rPr>
        <w:t>на автом</w:t>
      </w:r>
      <w:r w:rsidR="00DA1ED1">
        <w:rPr>
          <w:rFonts w:ascii="Times New Roman" w:hAnsi="Times New Roman"/>
          <w:b/>
          <w:iCs/>
          <w:sz w:val="28"/>
          <w:szCs w:val="28"/>
        </w:rPr>
        <w:t xml:space="preserve">обильном транспорте, городском </w:t>
      </w:r>
      <w:r>
        <w:rPr>
          <w:rFonts w:ascii="Times New Roman" w:hAnsi="Times New Roman"/>
          <w:b/>
          <w:iCs/>
          <w:sz w:val="28"/>
          <w:szCs w:val="28"/>
        </w:rPr>
        <w:t>наземном электрическом тра</w:t>
      </w:r>
      <w:r w:rsidR="00DA1ED1">
        <w:rPr>
          <w:rFonts w:ascii="Times New Roman" w:hAnsi="Times New Roman"/>
          <w:b/>
          <w:iCs/>
          <w:sz w:val="28"/>
          <w:szCs w:val="28"/>
        </w:rPr>
        <w:t xml:space="preserve">нспорте и в дорожном хозяйстве </w:t>
      </w:r>
      <w:r>
        <w:rPr>
          <w:rFonts w:ascii="Times New Roman" w:hAnsi="Times New Roman"/>
          <w:b/>
          <w:sz w:val="28"/>
          <w:szCs w:val="28"/>
        </w:rPr>
        <w:t>в границах населенных пунктов Бесскорбненского сельского поселения</w:t>
      </w:r>
    </w:p>
    <w:p w:rsidR="00AB669D" w:rsidRDefault="00AB669D" w:rsidP="00AB669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Новокубанского района на 2022 год</w:t>
      </w:r>
    </w:p>
    <w:p w:rsidR="00AB669D" w:rsidRDefault="00AB669D" w:rsidP="00AB669D">
      <w:pPr>
        <w:widowControl w:val="0"/>
        <w:autoSpaceDE w:val="0"/>
        <w:autoSpaceDN w:val="0"/>
        <w:adjustRightInd w:val="0"/>
        <w:spacing w:line="317" w:lineRule="exact"/>
        <w:ind w:left="192"/>
        <w:jc w:val="center"/>
        <w:rPr>
          <w:sz w:val="28"/>
          <w:szCs w:val="28"/>
        </w:rPr>
      </w:pPr>
    </w:p>
    <w:p w:rsidR="00AB669D" w:rsidRDefault="00AB669D" w:rsidP="00AB669D">
      <w:pPr>
        <w:rPr>
          <w:sz w:val="28"/>
          <w:szCs w:val="28"/>
        </w:rPr>
      </w:pPr>
    </w:p>
    <w:p w:rsidR="00AB669D" w:rsidRDefault="00AB669D" w:rsidP="00AB669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 исполнение </w:t>
      </w:r>
      <w:hyperlink r:id="rId5" w:history="1">
        <w:r>
          <w:rPr>
            <w:rStyle w:val="a8"/>
            <w:rFonts w:ascii="Times New Roman CYR" w:hAnsi="Times New Roman CYR" w:cs="Times New Roman CYR"/>
            <w:color w:val="000000"/>
            <w:sz w:val="28"/>
            <w:szCs w:val="28"/>
            <w:u w:val="none"/>
          </w:rPr>
          <w:t>Федерального закона</w:t>
        </w:r>
      </w:hyperlink>
      <w:r>
        <w:rPr>
          <w:rFonts w:ascii="Times New Roman CYR" w:hAnsi="Times New Roman CYR" w:cs="Times New Roman CYR"/>
          <w:sz w:val="28"/>
          <w:szCs w:val="28"/>
        </w:rPr>
        <w:t xml:space="preserve"> от 31 июля 2020 года № 248-ФЗ "О государственном контроле (надзоре) и муниципальном контроле в Российской Федерации", </w:t>
      </w:r>
      <w:hyperlink r:id="rId6" w:history="1">
        <w:r>
          <w:rPr>
            <w:rStyle w:val="a8"/>
            <w:rFonts w:ascii="Times New Roman CYR" w:hAnsi="Times New Roman CYR" w:cs="Times New Roman CYR"/>
            <w:color w:val="000000"/>
            <w:sz w:val="28"/>
            <w:szCs w:val="28"/>
            <w:u w:val="none"/>
          </w:rPr>
          <w:t>Федерального закона</w:t>
        </w:r>
      </w:hyperlink>
      <w:r>
        <w:rPr>
          <w:rFonts w:ascii="Times New Roman CYR" w:hAnsi="Times New Roman CYR" w:cs="Times New Roman CYR"/>
          <w:sz w:val="28"/>
          <w:szCs w:val="28"/>
        </w:rPr>
        <w:t xml:space="preserve"> от 8 ноября 2007 года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руководствуясь Уставом Бесскорбненского сельского поселения Новокубанского района, </w:t>
      </w:r>
      <w:r w:rsidR="00FE7BFB">
        <w:rPr>
          <w:bCs/>
          <w:color w:val="000000"/>
          <w:sz w:val="28"/>
          <w:szCs w:val="28"/>
        </w:rPr>
        <w:t>решением совета Бесскорбненского сельского поселения Новокубанского района от 30 декабря № 27/182 «</w:t>
      </w:r>
      <w:r w:rsidR="00FE7BFB" w:rsidRPr="00FE7BFB">
        <w:rPr>
          <w:bCs/>
          <w:color w:val="000000"/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Бесскорбненского сельского поселения Новокубанского района</w:t>
      </w:r>
      <w:r w:rsidR="00FE7BFB">
        <w:rPr>
          <w:bCs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п о с т а н о в л я ю: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 Утвердить программу профилактики рисков причинения вреда (ущерба) охраняемым законом ценно</w:t>
      </w:r>
      <w:r w:rsidR="00BD4C22">
        <w:rPr>
          <w:rFonts w:ascii="Times New Roman CYR" w:hAnsi="Times New Roman CYR" w:cs="Times New Roman CYR"/>
          <w:sz w:val="28"/>
          <w:szCs w:val="28"/>
        </w:rPr>
        <w:t>стям по муниципальному контролю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iCs/>
          <w:sz w:val="28"/>
          <w:szCs w:val="28"/>
        </w:rPr>
        <w:t>на автом</w:t>
      </w:r>
      <w:r w:rsidR="00DA1ED1">
        <w:rPr>
          <w:iCs/>
          <w:sz w:val="28"/>
          <w:szCs w:val="28"/>
        </w:rPr>
        <w:t xml:space="preserve">обильном транспорте, городском </w:t>
      </w:r>
      <w:r>
        <w:rPr>
          <w:iCs/>
          <w:sz w:val="28"/>
          <w:szCs w:val="28"/>
        </w:rPr>
        <w:t xml:space="preserve">наземном электрическом транспорте и в дорожном </w:t>
      </w:r>
      <w:proofErr w:type="gramStart"/>
      <w:r>
        <w:rPr>
          <w:iCs/>
          <w:sz w:val="28"/>
          <w:szCs w:val="28"/>
        </w:rPr>
        <w:t xml:space="preserve">хозяйстве  </w:t>
      </w:r>
      <w:r>
        <w:rPr>
          <w:rFonts w:ascii="Times New Roman CYR" w:hAnsi="Times New Roman CYR" w:cs="Times New Roman CYR"/>
          <w:sz w:val="28"/>
          <w:szCs w:val="28"/>
        </w:rPr>
        <w:t>в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границах населенных пунктов Бесскорбненского сельского поселения Новокубанского района на 2022 год, согласно приложению к настоящему постановлению.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 Настоящее постановление обнародовать и разместить </w:t>
      </w:r>
      <w:r>
        <w:rPr>
          <w:sz w:val="28"/>
          <w:szCs w:val="28"/>
        </w:rPr>
        <w:t xml:space="preserve">в информационно-коммуникационной сети «Интернет» на официальном сайте администрации </w:t>
      </w:r>
      <w:r>
        <w:rPr>
          <w:rFonts w:ascii="Times New Roman CYR" w:hAnsi="Times New Roman CYR" w:cs="Times New Roman CYR"/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поселения Новокубанского района.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 Контроль за выполнением настоящего постановления оставляю за собой.</w:t>
      </w:r>
    </w:p>
    <w:p w:rsidR="00AB669D" w:rsidRDefault="00AB669D" w:rsidP="00AB669D">
      <w:pPr>
        <w:pStyle w:val="a6"/>
        <w:ind w:firstLine="709"/>
        <w:jc w:val="both"/>
        <w:rPr>
          <w:rFonts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4. </w:t>
      </w:r>
      <w:r>
        <w:rPr>
          <w:rFonts w:ascii="Times New Roman" w:hAnsi="Times New Roman"/>
          <w:sz w:val="28"/>
          <w:szCs w:val="28"/>
        </w:rPr>
        <w:t xml:space="preserve">Постановление вступает в силу со дня его официального обнародования, путем размещения в специально установленных местах для обнародования муниципальных правовых актов администрации </w:t>
      </w:r>
      <w:r>
        <w:rPr>
          <w:rFonts w:ascii="Times New Roman CYR" w:hAnsi="Times New Roman CYR" w:cs="Times New Roman CYR"/>
          <w:sz w:val="28"/>
          <w:szCs w:val="28"/>
        </w:rPr>
        <w:t>Бесскорбненского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Новокубанского района и распространяется на правоотношения, возникшие с 1 января 2022 года.</w:t>
      </w:r>
    </w:p>
    <w:p w:rsidR="00AB669D" w:rsidRDefault="00AB669D" w:rsidP="00AB669D">
      <w:pPr>
        <w:ind w:firstLine="709"/>
        <w:jc w:val="both"/>
        <w:rPr>
          <w:sz w:val="28"/>
          <w:szCs w:val="28"/>
        </w:rPr>
      </w:pPr>
    </w:p>
    <w:p w:rsidR="00AB669D" w:rsidRDefault="00AB669D" w:rsidP="00AB669D">
      <w:pPr>
        <w:ind w:firstLine="709"/>
        <w:jc w:val="both"/>
        <w:rPr>
          <w:sz w:val="28"/>
          <w:szCs w:val="28"/>
        </w:rPr>
      </w:pPr>
    </w:p>
    <w:p w:rsidR="00AB669D" w:rsidRDefault="00AB669D" w:rsidP="00AB669D">
      <w:pPr>
        <w:ind w:firstLine="709"/>
        <w:jc w:val="both"/>
        <w:rPr>
          <w:sz w:val="28"/>
          <w:szCs w:val="28"/>
        </w:rPr>
      </w:pPr>
    </w:p>
    <w:p w:rsidR="00AB669D" w:rsidRPr="00AB669D" w:rsidRDefault="00AB669D" w:rsidP="00AB669D">
      <w:pPr>
        <w:jc w:val="both"/>
        <w:rPr>
          <w:bCs/>
          <w:sz w:val="28"/>
          <w:szCs w:val="28"/>
        </w:rPr>
      </w:pPr>
      <w:r w:rsidRPr="00AB669D">
        <w:rPr>
          <w:bCs/>
          <w:sz w:val="28"/>
          <w:szCs w:val="28"/>
        </w:rPr>
        <w:t>Глава Бесскорбненского сельского</w:t>
      </w:r>
    </w:p>
    <w:p w:rsidR="00AB669D" w:rsidRPr="00AB669D" w:rsidRDefault="00AB669D" w:rsidP="00AB669D">
      <w:pPr>
        <w:jc w:val="both"/>
        <w:rPr>
          <w:bCs/>
          <w:sz w:val="28"/>
          <w:szCs w:val="28"/>
        </w:rPr>
      </w:pPr>
      <w:r w:rsidRPr="00AB669D">
        <w:rPr>
          <w:bCs/>
          <w:sz w:val="28"/>
          <w:szCs w:val="28"/>
        </w:rPr>
        <w:t>поселения Новокубанского района                                            С.А.Майковский</w:t>
      </w:r>
    </w:p>
    <w:p w:rsidR="00AB669D" w:rsidRDefault="00AB669D" w:rsidP="00AB669D">
      <w:pPr>
        <w:ind w:left="5103"/>
        <w:jc w:val="center"/>
        <w:rPr>
          <w:sz w:val="28"/>
          <w:szCs w:val="28"/>
        </w:rPr>
      </w:pPr>
    </w:p>
    <w:p w:rsidR="00AB669D" w:rsidRDefault="00AB669D" w:rsidP="00AB669D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AB669D" w:rsidRDefault="00AB669D" w:rsidP="00AB669D">
      <w:pPr>
        <w:ind w:left="5103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AB669D" w:rsidRDefault="00AB669D" w:rsidP="00AB669D">
      <w:pPr>
        <w:ind w:left="5103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поселения </w:t>
      </w:r>
    </w:p>
    <w:p w:rsidR="00AB669D" w:rsidRDefault="00AB669D" w:rsidP="00AB669D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Новокубанского района </w:t>
      </w:r>
    </w:p>
    <w:p w:rsidR="00AB669D" w:rsidRDefault="00AB669D" w:rsidP="00AB66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от_____________</w:t>
      </w:r>
      <w:proofErr w:type="gramStart"/>
      <w:r>
        <w:rPr>
          <w:sz w:val="28"/>
          <w:szCs w:val="28"/>
        </w:rPr>
        <w:t>_  №</w:t>
      </w:r>
      <w:proofErr w:type="gramEnd"/>
      <w:r>
        <w:rPr>
          <w:sz w:val="28"/>
          <w:szCs w:val="28"/>
        </w:rPr>
        <w:t>_____</w:t>
      </w:r>
    </w:p>
    <w:p w:rsidR="00AB669D" w:rsidRDefault="00AB669D" w:rsidP="00AB669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B669D" w:rsidRDefault="00AB669D" w:rsidP="00AB669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B669D" w:rsidRDefault="00AB669D" w:rsidP="00AB669D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профилактики рисков причинения вреда (ущерба)</w:t>
      </w:r>
    </w:p>
    <w:p w:rsidR="00AB669D" w:rsidRDefault="00AB669D" w:rsidP="00AB669D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охраняемым законом ценностям по муниципальному контролю </w:t>
      </w:r>
    </w:p>
    <w:p w:rsidR="00AB669D" w:rsidRDefault="00AB669D" w:rsidP="00AB669D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на автом</w:t>
      </w:r>
      <w:r w:rsidR="00FE7BFB">
        <w:rPr>
          <w:rFonts w:ascii="Times New Roman" w:hAnsi="Times New Roman"/>
          <w:iCs/>
          <w:sz w:val="28"/>
          <w:szCs w:val="28"/>
        </w:rPr>
        <w:t xml:space="preserve">обильном транспорте, городском </w:t>
      </w:r>
      <w:r>
        <w:rPr>
          <w:rFonts w:ascii="Times New Roman" w:hAnsi="Times New Roman"/>
          <w:iCs/>
          <w:sz w:val="28"/>
          <w:szCs w:val="28"/>
        </w:rPr>
        <w:t>наземном электрическом транспорте и в дорожном хозяйстве</w:t>
      </w:r>
      <w:r w:rsidR="00FE7BFB">
        <w:rPr>
          <w:b/>
          <w:iCs/>
          <w:sz w:val="28"/>
          <w:szCs w:val="28"/>
        </w:rPr>
        <w:t xml:space="preserve"> </w:t>
      </w:r>
      <w:r w:rsidR="00FE7BFB">
        <w:rPr>
          <w:rFonts w:ascii="Times New Roman" w:hAnsi="Times New Roman"/>
          <w:sz w:val="28"/>
          <w:szCs w:val="28"/>
        </w:rPr>
        <w:t xml:space="preserve">в границах </w:t>
      </w:r>
      <w:r>
        <w:rPr>
          <w:rFonts w:ascii="Times New Roman" w:hAnsi="Times New Roman"/>
          <w:sz w:val="28"/>
          <w:szCs w:val="28"/>
        </w:rPr>
        <w:t xml:space="preserve">населенных пунктов </w:t>
      </w:r>
      <w:r>
        <w:rPr>
          <w:rFonts w:ascii="Times New Roman CYR" w:hAnsi="Times New Roman CYR" w:cs="Times New Roman CYR"/>
          <w:sz w:val="28"/>
          <w:szCs w:val="28"/>
        </w:rPr>
        <w:t>Бесскорбненского</w:t>
      </w:r>
      <w:r>
        <w:rPr>
          <w:rFonts w:ascii="Times New Roman" w:hAnsi="Times New Roman"/>
          <w:sz w:val="28"/>
          <w:szCs w:val="28"/>
        </w:rPr>
        <w:t xml:space="preserve"> сельского п</w:t>
      </w:r>
      <w:r w:rsidR="00FE7BFB">
        <w:rPr>
          <w:rFonts w:ascii="Times New Roman" w:hAnsi="Times New Roman"/>
          <w:sz w:val="28"/>
          <w:szCs w:val="28"/>
        </w:rPr>
        <w:t xml:space="preserve">оселения Новокубанского района </w:t>
      </w:r>
      <w:r>
        <w:rPr>
          <w:rFonts w:ascii="Times New Roman" w:hAnsi="Times New Roman"/>
          <w:sz w:val="28"/>
          <w:szCs w:val="28"/>
        </w:rPr>
        <w:t>на 2022 год</w:t>
      </w:r>
    </w:p>
    <w:p w:rsidR="00AB669D" w:rsidRDefault="00AB669D" w:rsidP="00AB669D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AB669D" w:rsidRPr="00AB669D" w:rsidRDefault="00AB669D" w:rsidP="0075221C">
      <w:pPr>
        <w:pStyle w:val="a6"/>
        <w:numPr>
          <w:ilvl w:val="0"/>
          <w:numId w:val="1"/>
        </w:numPr>
        <w:ind w:firstLine="1832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Общие положения</w:t>
      </w:r>
    </w:p>
    <w:p w:rsidR="00E260FE" w:rsidRDefault="00AB669D" w:rsidP="00AB669D">
      <w:pPr>
        <w:pStyle w:val="a6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B669D" w:rsidRDefault="00AB669D" w:rsidP="00AB669D">
      <w:pPr>
        <w:pStyle w:val="a6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Настоящая программа профилактики рисков причинения вреда (ущерба) охраняемым законом ценностям при осуществлении муниципального контроля </w:t>
      </w:r>
      <w:r>
        <w:rPr>
          <w:rFonts w:ascii="Times New Roman" w:hAnsi="Times New Roman"/>
          <w:iCs/>
          <w:sz w:val="28"/>
          <w:szCs w:val="28"/>
        </w:rPr>
        <w:t>на автомоб</w:t>
      </w:r>
      <w:r w:rsidR="00FE7BFB">
        <w:rPr>
          <w:rFonts w:ascii="Times New Roman" w:hAnsi="Times New Roman"/>
          <w:iCs/>
          <w:sz w:val="28"/>
          <w:szCs w:val="28"/>
        </w:rPr>
        <w:t xml:space="preserve">ильном транспорте, городском </w:t>
      </w:r>
      <w:r>
        <w:rPr>
          <w:rFonts w:ascii="Times New Roman" w:hAnsi="Times New Roman"/>
          <w:iCs/>
          <w:sz w:val="28"/>
          <w:szCs w:val="28"/>
        </w:rPr>
        <w:t xml:space="preserve">наземном электрическом транспорте и в дорожном хозяйстве в границах </w:t>
      </w:r>
      <w:r>
        <w:rPr>
          <w:rFonts w:ascii="Times New Roman CYR" w:hAnsi="Times New Roman CYR" w:cs="Times New Roman CYR"/>
          <w:sz w:val="28"/>
          <w:szCs w:val="28"/>
        </w:rPr>
        <w:t>Бесскорбненского</w:t>
      </w:r>
      <w:r w:rsidR="00FE7BFB">
        <w:rPr>
          <w:rStyle w:val="a9"/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b w:val="0"/>
          <w:color w:val="000000"/>
          <w:sz w:val="28"/>
          <w:szCs w:val="28"/>
        </w:rPr>
        <w:t>сельского поселения Новокубанского района</w:t>
      </w:r>
      <w:r>
        <w:rPr>
          <w:rStyle w:val="a9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2022 год (далее - Программа), разработана в целях стимулирования добросовестного соблюдения обязательных требований всеми контролируемыми лицами, устранения условий, причин и факторов способных привести к нарушениям обязательных требований и (или) причинению вреда (ущерба) охраняемым законом ценностям при осуществлении муниципального контроля </w:t>
      </w:r>
      <w:r>
        <w:rPr>
          <w:rFonts w:ascii="Times New Roman" w:hAnsi="Times New Roman"/>
          <w:iCs/>
          <w:sz w:val="28"/>
          <w:szCs w:val="28"/>
        </w:rPr>
        <w:t>на автомо</w:t>
      </w:r>
      <w:r w:rsidR="00FE7BFB">
        <w:rPr>
          <w:rFonts w:ascii="Times New Roman" w:hAnsi="Times New Roman"/>
          <w:iCs/>
          <w:sz w:val="28"/>
          <w:szCs w:val="28"/>
        </w:rPr>
        <w:t>бильном транспорте, городском</w:t>
      </w:r>
      <w:r>
        <w:rPr>
          <w:rFonts w:ascii="Times New Roman" w:hAnsi="Times New Roman"/>
          <w:iCs/>
          <w:sz w:val="28"/>
          <w:szCs w:val="28"/>
        </w:rPr>
        <w:t xml:space="preserve"> наземном электрическом транспорте и в дорожном хозяйстве в границах </w:t>
      </w:r>
      <w:r>
        <w:rPr>
          <w:rFonts w:ascii="Times New Roman CYR" w:hAnsi="Times New Roman CYR" w:cs="Times New Roman CYR"/>
          <w:sz w:val="28"/>
          <w:szCs w:val="28"/>
        </w:rPr>
        <w:t>Бесскорбненского</w:t>
      </w:r>
      <w:r w:rsidR="00FE7BFB">
        <w:rPr>
          <w:rStyle w:val="a9"/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b w:val="0"/>
          <w:color w:val="000000"/>
          <w:sz w:val="28"/>
          <w:szCs w:val="28"/>
        </w:rPr>
        <w:t>сельского поселения Новокубанского района</w:t>
      </w:r>
      <w:r>
        <w:rPr>
          <w:rFonts w:ascii="Times New Roman" w:hAnsi="Times New Roman"/>
          <w:sz w:val="28"/>
          <w:szCs w:val="28"/>
        </w:rPr>
        <w:t>, а также создание условий для доведения обязательных требований до контролируемых лиц, повышение информативности о способах их соблюдения.</w:t>
      </w:r>
    </w:p>
    <w:p w:rsidR="00AB669D" w:rsidRDefault="00AB669D" w:rsidP="00AB669D">
      <w:pPr>
        <w:pStyle w:val="a3"/>
        <w:tabs>
          <w:tab w:val="left" w:pos="709"/>
        </w:tabs>
        <w:suppressAutoHyphens/>
        <w:ind w:firstLine="709"/>
        <w:jc w:val="both"/>
        <w:outlineLvl w:val="0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ab/>
        <w:t>1.2. Программа разработана в соответствии с:</w:t>
      </w:r>
    </w:p>
    <w:p w:rsidR="00AB669D" w:rsidRDefault="00AB669D" w:rsidP="00AB669D">
      <w:pPr>
        <w:pStyle w:val="a3"/>
        <w:suppressAutoHyphens/>
        <w:ind w:firstLine="709"/>
        <w:jc w:val="both"/>
        <w:outlineLvl w:val="0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Феде</w:t>
      </w:r>
      <w:r w:rsidR="00FE7BFB">
        <w:rPr>
          <w:rFonts w:ascii="Times New Roman" w:hAnsi="Times New Roman"/>
          <w:iCs/>
          <w:sz w:val="28"/>
          <w:szCs w:val="28"/>
        </w:rPr>
        <w:t>ральным законом от 31 июля 2020</w:t>
      </w:r>
      <w:r>
        <w:rPr>
          <w:rFonts w:ascii="Times New Roman" w:hAnsi="Times New Roman"/>
          <w:iCs/>
          <w:sz w:val="28"/>
          <w:szCs w:val="28"/>
        </w:rPr>
        <w:t xml:space="preserve"> года № 248</w:t>
      </w:r>
      <w:r w:rsidR="00FE7BFB">
        <w:rPr>
          <w:rFonts w:ascii="Times New Roman" w:hAnsi="Times New Roman"/>
          <w:iCs/>
          <w:sz w:val="28"/>
          <w:szCs w:val="28"/>
        </w:rPr>
        <w:t xml:space="preserve">-ФЗ </w:t>
      </w:r>
      <w:r>
        <w:rPr>
          <w:rFonts w:ascii="Times New Roman" w:hAnsi="Times New Roman"/>
          <w:iCs/>
          <w:sz w:val="28"/>
          <w:szCs w:val="28"/>
        </w:rPr>
        <w:t>«О государственном контроле (надзоре) и муниципальном контроле в Российской Федерации» (далее – Федеральный закон № 248-ФЗ);</w:t>
      </w:r>
    </w:p>
    <w:p w:rsidR="00AB669D" w:rsidRDefault="00AB669D" w:rsidP="00AB669D">
      <w:pPr>
        <w:pStyle w:val="a3"/>
        <w:suppressAutoHyphens/>
        <w:ind w:firstLine="709"/>
        <w:jc w:val="both"/>
        <w:outlineLvl w:val="0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Феде</w:t>
      </w:r>
      <w:r w:rsidR="00FE7BFB">
        <w:rPr>
          <w:rFonts w:ascii="Times New Roman" w:hAnsi="Times New Roman"/>
          <w:iCs/>
          <w:sz w:val="28"/>
          <w:szCs w:val="28"/>
        </w:rPr>
        <w:t>ральным законом от 31 июля 2020 года № 247-ФЗ</w:t>
      </w:r>
      <w:r>
        <w:rPr>
          <w:rFonts w:ascii="Times New Roman" w:hAnsi="Times New Roman"/>
          <w:iCs/>
          <w:sz w:val="28"/>
          <w:szCs w:val="28"/>
        </w:rPr>
        <w:t xml:space="preserve"> «Об обязательных треб</w:t>
      </w:r>
      <w:r w:rsidR="00FE7BFB">
        <w:rPr>
          <w:rFonts w:ascii="Times New Roman" w:hAnsi="Times New Roman"/>
          <w:iCs/>
          <w:sz w:val="28"/>
          <w:szCs w:val="28"/>
        </w:rPr>
        <w:t>ованиях в Российской Федерации»</w:t>
      </w:r>
      <w:r>
        <w:rPr>
          <w:rFonts w:ascii="Times New Roman" w:hAnsi="Times New Roman"/>
          <w:iCs/>
          <w:sz w:val="28"/>
          <w:szCs w:val="28"/>
        </w:rPr>
        <w:t xml:space="preserve"> (далее – Федеральный закон № 247-ФЗ);</w:t>
      </w:r>
    </w:p>
    <w:p w:rsidR="00AB669D" w:rsidRDefault="00AB669D" w:rsidP="00AB669D">
      <w:pPr>
        <w:pStyle w:val="a3"/>
        <w:suppressAutoHyphens/>
        <w:ind w:firstLine="709"/>
        <w:jc w:val="both"/>
        <w:outlineLvl w:val="0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-  постановлением Правительства Российской Федерации                                     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AB669D" w:rsidRDefault="00AB669D" w:rsidP="00AB669D">
      <w:pPr>
        <w:pStyle w:val="a3"/>
        <w:suppressAutoHyphens/>
        <w:ind w:firstLine="709"/>
        <w:jc w:val="both"/>
        <w:outlineLvl w:val="0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ab/>
        <w:t>1.3. Срок р</w:t>
      </w:r>
      <w:r w:rsidR="00DA1ED1">
        <w:rPr>
          <w:rFonts w:ascii="Times New Roman" w:hAnsi="Times New Roman"/>
          <w:iCs/>
          <w:sz w:val="28"/>
          <w:szCs w:val="28"/>
        </w:rPr>
        <w:t xml:space="preserve">еализации Программы </w:t>
      </w:r>
      <w:r w:rsidR="007170BB">
        <w:rPr>
          <w:rFonts w:ascii="Times New Roman" w:hAnsi="Times New Roman"/>
          <w:iCs/>
          <w:sz w:val="28"/>
          <w:szCs w:val="28"/>
        </w:rPr>
        <w:t>- 2022 год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FE7BFB" w:rsidRDefault="00FE7BFB" w:rsidP="00AB669D">
      <w:pPr>
        <w:pStyle w:val="a3"/>
        <w:suppressAutoHyphens/>
        <w:ind w:firstLine="709"/>
        <w:jc w:val="both"/>
        <w:outlineLvl w:val="0"/>
        <w:rPr>
          <w:rFonts w:ascii="Times New Roman" w:hAnsi="Times New Roman"/>
          <w:iCs/>
          <w:sz w:val="28"/>
          <w:szCs w:val="28"/>
        </w:rPr>
      </w:pPr>
    </w:p>
    <w:p w:rsidR="00AB669D" w:rsidRDefault="00AB669D" w:rsidP="0075221C">
      <w:pPr>
        <w:pStyle w:val="a7"/>
        <w:numPr>
          <w:ilvl w:val="0"/>
          <w:numId w:val="1"/>
        </w:numPr>
        <w:ind w:left="0"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Анализ текущего состояния осуществления муниципального контроля, описание теку</w:t>
      </w:r>
      <w:r w:rsidR="00BD4C22">
        <w:rPr>
          <w:rFonts w:eastAsia="Calibri"/>
          <w:sz w:val="28"/>
          <w:szCs w:val="28"/>
          <w:lang w:eastAsia="en-US"/>
        </w:rPr>
        <w:t xml:space="preserve">щего развития профилактической </w:t>
      </w:r>
      <w:r>
        <w:rPr>
          <w:rFonts w:eastAsia="Calibri"/>
          <w:sz w:val="28"/>
          <w:szCs w:val="28"/>
          <w:lang w:eastAsia="en-US"/>
        </w:rPr>
        <w:t xml:space="preserve">деятельности администрации </w:t>
      </w:r>
      <w:r>
        <w:rPr>
          <w:rFonts w:ascii="Times New Roman CYR" w:hAnsi="Times New Roman CYR" w:cs="Times New Roman CYR"/>
          <w:sz w:val="28"/>
          <w:szCs w:val="28"/>
        </w:rPr>
        <w:t>Бесскорбненского</w:t>
      </w:r>
      <w:r>
        <w:rPr>
          <w:rFonts w:eastAsia="Calibri"/>
          <w:sz w:val="28"/>
          <w:szCs w:val="28"/>
          <w:lang w:eastAsia="en-US"/>
        </w:rPr>
        <w:t xml:space="preserve"> сельского поселения Новокубанского района, характеристика проблем, на решение которых направлена Программа</w:t>
      </w:r>
    </w:p>
    <w:p w:rsidR="00AB669D" w:rsidRDefault="00AB669D" w:rsidP="0075221C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2.1. На территории Бесскорбненского сельского поселения Новокубанского района осуществляется муниципальный контроль </w:t>
      </w:r>
      <w:r>
        <w:rPr>
          <w:iCs/>
          <w:sz w:val="28"/>
          <w:szCs w:val="28"/>
        </w:rPr>
        <w:t>на автомобильном транспорте, го</w:t>
      </w:r>
      <w:r w:rsidR="00FE7BFB">
        <w:rPr>
          <w:iCs/>
          <w:sz w:val="28"/>
          <w:szCs w:val="28"/>
        </w:rPr>
        <w:t xml:space="preserve">родском </w:t>
      </w:r>
      <w:r>
        <w:rPr>
          <w:iCs/>
          <w:sz w:val="28"/>
          <w:szCs w:val="28"/>
        </w:rPr>
        <w:t>наземном электрическом транспорте и в дорожном хозяйстве</w:t>
      </w:r>
      <w:r>
        <w:rPr>
          <w:rFonts w:ascii="Times New Roman CYR" w:hAnsi="Times New Roman CYR" w:cs="Times New Roman CYR"/>
          <w:sz w:val="28"/>
          <w:szCs w:val="28"/>
        </w:rPr>
        <w:t xml:space="preserve"> в границах населенных пунктов Бесскорбненского сельского поселения Новокубанского района.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2.2. Органом, уполномоченным на осуществление функции муниципального контроля на территории Бесскорбненского сельского поселения Новокубанского района, является администрация Бесскорбненского сельского поселения Новокубанского района. Должностным лицом, ответственным за реализацию мероприятий по осуществлению муниципального контроля </w:t>
      </w:r>
      <w:r>
        <w:rPr>
          <w:iCs/>
          <w:sz w:val="28"/>
          <w:szCs w:val="28"/>
        </w:rPr>
        <w:t>на автомобильном тр</w:t>
      </w:r>
      <w:r w:rsidR="00FE7BFB">
        <w:rPr>
          <w:iCs/>
          <w:sz w:val="28"/>
          <w:szCs w:val="28"/>
        </w:rPr>
        <w:t xml:space="preserve">анспорте, городском </w:t>
      </w:r>
      <w:r>
        <w:rPr>
          <w:iCs/>
          <w:sz w:val="28"/>
          <w:szCs w:val="28"/>
        </w:rPr>
        <w:t xml:space="preserve">наземном электрическом транспорте и в дорожном хозяйстве в границах </w:t>
      </w:r>
      <w:r>
        <w:rPr>
          <w:rFonts w:ascii="Times New Roman CYR" w:hAnsi="Times New Roman CYR" w:cs="Times New Roman CYR"/>
          <w:sz w:val="28"/>
          <w:szCs w:val="28"/>
        </w:rPr>
        <w:t>Бесскорбненского</w:t>
      </w:r>
      <w:r>
        <w:rPr>
          <w:iCs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 является заместитель главы Бесскорбненского сельского посел</w:t>
      </w:r>
      <w:r w:rsidR="00BD4C22">
        <w:rPr>
          <w:rFonts w:ascii="Times New Roman CYR" w:hAnsi="Times New Roman CYR" w:cs="Times New Roman CYR"/>
          <w:sz w:val="28"/>
          <w:szCs w:val="28"/>
        </w:rPr>
        <w:t xml:space="preserve">ения Новокубанского района. </w:t>
      </w:r>
      <w:r>
        <w:rPr>
          <w:rFonts w:ascii="Times New Roman CYR" w:hAnsi="Times New Roman CYR" w:cs="Times New Roman CYR"/>
          <w:sz w:val="28"/>
          <w:szCs w:val="28"/>
        </w:rPr>
        <w:t xml:space="preserve">Должностное лицо при осуществлении муниципального контроля реализует права и несет обязанности, соблюдает ограничения и запреты, установленные </w:t>
      </w:r>
      <w:hyperlink r:id="rId7" w:history="1">
        <w:r>
          <w:rPr>
            <w:rStyle w:val="a8"/>
            <w:rFonts w:ascii="Times New Roman CYR" w:hAnsi="Times New Roman CYR" w:cs="Times New Roman CYR"/>
            <w:color w:val="000000"/>
            <w:sz w:val="28"/>
            <w:szCs w:val="28"/>
            <w:u w:val="none"/>
          </w:rPr>
          <w:t>Федеральным законом</w:t>
        </w:r>
      </w:hyperlink>
      <w:r>
        <w:rPr>
          <w:rFonts w:ascii="Times New Roman CYR" w:hAnsi="Times New Roman CYR" w:cs="Times New Roman CYR"/>
          <w:sz w:val="28"/>
          <w:szCs w:val="28"/>
        </w:rPr>
        <w:t xml:space="preserve"> от 31.07.2020 № 248-ФЗ "О государственном контроле (надзоре) и муниципальном контроле в Российской Федерации" (далее - Федеральный закон № 248-ФЗ).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2.3. 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(надзора) </w:t>
      </w:r>
      <w:r>
        <w:rPr>
          <w:iCs/>
          <w:sz w:val="28"/>
          <w:szCs w:val="28"/>
        </w:rPr>
        <w:t>на автомобильном транспорте, городском    наземном электрическом транспорте и в дорожном хозяйстве</w:t>
      </w:r>
      <w:r>
        <w:rPr>
          <w:rFonts w:ascii="Times New Roman CYR" w:hAnsi="Times New Roman CYR" w:cs="Times New Roman CYR"/>
          <w:sz w:val="28"/>
          <w:szCs w:val="28"/>
        </w:rPr>
        <w:t xml:space="preserve"> в границах Бесскорбненского сельского поселения на следующий год утверждается ежегодно, до 20 декабря текущего года.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2.4. Для целей настоящей Программы используются следующие основные термины и их определения: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- отсутствие принуждения и рекомендательный характер мероприятий для подконтрольных субъектов;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 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 направленность на выявление причин и факторов несоблюдения обязательных требований;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 отсутствие организационной связи с мероприятиями по контролю.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Подконтрольные субъекты - юридические лица и индивидуальные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предприниматели, осуществляющие деятельность в границах сельского поселения, в области автомобильных дорог и дорожной деятельности, в отношении автомобильных дорог общего пользования местного значения в границах поселения.</w:t>
      </w:r>
    </w:p>
    <w:p w:rsidR="00AB669D" w:rsidRDefault="00AB669D" w:rsidP="00AB669D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2.5. Основными проблемами, на решение которых направлена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Программа, являются: недостаточная информированность контролируемых лиц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 обязательных требованиях и способах их исполнения, а также низкая мотивация добросовестного соблюдения обязательных требований данными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лицами.</w:t>
      </w:r>
    </w:p>
    <w:p w:rsidR="00AB669D" w:rsidRDefault="00AB669D" w:rsidP="00AB669D">
      <w:pPr>
        <w:pStyle w:val="a6"/>
        <w:tabs>
          <w:tab w:val="left" w:pos="709"/>
        </w:tabs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AB669D" w:rsidRDefault="00FE7BFB" w:rsidP="0075221C">
      <w:pPr>
        <w:pStyle w:val="a6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Цели и задачи реализации </w:t>
      </w:r>
      <w:r w:rsidR="00AB669D">
        <w:rPr>
          <w:rFonts w:ascii="Times New Roman" w:hAnsi="Times New Roman"/>
          <w:sz w:val="28"/>
          <w:szCs w:val="28"/>
        </w:rPr>
        <w:t>Программы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Целями реализации Программы являются: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предупреждение нарушений обязательных требований при осуществлении муниципального контроля;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предотвращение угрозы причинения, либо причин</w:t>
      </w:r>
      <w:r w:rsidR="00FE7BFB">
        <w:rPr>
          <w:rFonts w:ascii="Times New Roman" w:hAnsi="Times New Roman"/>
          <w:sz w:val="28"/>
          <w:szCs w:val="28"/>
        </w:rPr>
        <w:t xml:space="preserve">ения вреда (ущерба) охраняемым </w:t>
      </w:r>
      <w:r>
        <w:rPr>
          <w:rFonts w:ascii="Times New Roman" w:hAnsi="Times New Roman"/>
          <w:sz w:val="28"/>
          <w:szCs w:val="28"/>
        </w:rPr>
        <w:t>законом ценностям в рамках муниципального контроля вследствие нарушений обязательных требований;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формирование моделей социально ответственного, добросовестного, правового поведения контролируемых лиц;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повышение прозрачности системы контрольной деятельности.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Задачами реализации Программы являются:</w:t>
      </w:r>
    </w:p>
    <w:p w:rsidR="00AB669D" w:rsidRDefault="00FE7BFB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оценка возможной </w:t>
      </w:r>
      <w:r w:rsidR="00AB669D">
        <w:rPr>
          <w:rFonts w:ascii="Times New Roman" w:hAnsi="Times New Roman"/>
          <w:sz w:val="28"/>
          <w:szCs w:val="28"/>
        </w:rPr>
        <w:t>угрозы причинения либо причинения вреда (ущерба) в рамках муниципального контроля, выработка и реализация профил</w:t>
      </w:r>
      <w:r>
        <w:rPr>
          <w:rFonts w:ascii="Times New Roman" w:hAnsi="Times New Roman"/>
          <w:sz w:val="28"/>
          <w:szCs w:val="28"/>
        </w:rPr>
        <w:t xml:space="preserve">актических мер, способствующих </w:t>
      </w:r>
      <w:r w:rsidR="00AB669D">
        <w:rPr>
          <w:rFonts w:ascii="Times New Roman" w:hAnsi="Times New Roman"/>
          <w:sz w:val="28"/>
          <w:szCs w:val="28"/>
        </w:rPr>
        <w:t>ее снижению;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выявление факторов угрозы причинения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в) создание условий для изменения ценностного отношения контролируе</w:t>
      </w:r>
      <w:r w:rsidR="00FE7BFB">
        <w:rPr>
          <w:rFonts w:ascii="Times New Roman" w:hAnsi="Times New Roman"/>
          <w:sz w:val="28"/>
          <w:szCs w:val="28"/>
        </w:rPr>
        <w:t xml:space="preserve">мых лиц к рисковому поведению, </w:t>
      </w:r>
      <w:r>
        <w:rPr>
          <w:rFonts w:ascii="Times New Roman" w:hAnsi="Times New Roman"/>
          <w:sz w:val="28"/>
          <w:szCs w:val="28"/>
        </w:rPr>
        <w:t>формирования позитивной ответственности за свое поведение, поддержания мотивации к добросовестному поведению;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регулярная ревизия обязательных требований и принятие мер к обеспечению реального в</w:t>
      </w:r>
      <w:r w:rsidR="00FE7BFB">
        <w:rPr>
          <w:rFonts w:ascii="Times New Roman" w:hAnsi="Times New Roman"/>
          <w:sz w:val="28"/>
          <w:szCs w:val="28"/>
        </w:rPr>
        <w:t xml:space="preserve">лияния на подконтрольную сферу </w:t>
      </w:r>
      <w:r>
        <w:rPr>
          <w:rFonts w:ascii="Times New Roman" w:hAnsi="Times New Roman"/>
          <w:sz w:val="28"/>
          <w:szCs w:val="28"/>
        </w:rPr>
        <w:t>комплекса обязательных требований, соблюдение которых составляет предмет муниципального контроля;</w:t>
      </w:r>
    </w:p>
    <w:p w:rsidR="00AB669D" w:rsidRDefault="00AB669D" w:rsidP="00AB669D">
      <w:pPr>
        <w:pStyle w:val="a6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формирование единого понимания обязательных требований у всех участников контрольной деятельности;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создание и внедрение мер системы позитивной профилактики; повышение уровня профессиональной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AB669D" w:rsidRDefault="00AB669D" w:rsidP="00AB669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снижение издержек контрольной деятельности и административной нагрузки на контролируемых лиц.</w:t>
      </w:r>
    </w:p>
    <w:p w:rsidR="00AB669D" w:rsidRDefault="00AB669D" w:rsidP="00AB669D">
      <w:pPr>
        <w:pStyle w:val="a7"/>
        <w:autoSpaceDE w:val="0"/>
        <w:autoSpaceDN w:val="0"/>
        <w:adjustRightInd w:val="0"/>
        <w:ind w:left="709" w:firstLine="709"/>
        <w:jc w:val="both"/>
        <w:outlineLvl w:val="2"/>
        <w:rPr>
          <w:bCs/>
          <w:sz w:val="28"/>
          <w:szCs w:val="28"/>
        </w:rPr>
      </w:pPr>
    </w:p>
    <w:p w:rsidR="00AB669D" w:rsidRDefault="00AB669D" w:rsidP="0075221C">
      <w:pPr>
        <w:autoSpaceDE w:val="0"/>
        <w:autoSpaceDN w:val="0"/>
        <w:adjustRightInd w:val="0"/>
        <w:ind w:firstLine="709"/>
        <w:jc w:val="center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4. Перечен</w:t>
      </w:r>
      <w:r w:rsidR="00FE7BFB">
        <w:rPr>
          <w:bCs/>
          <w:sz w:val="28"/>
          <w:szCs w:val="28"/>
        </w:rPr>
        <w:t>ь профилактических мероприятий,</w:t>
      </w:r>
      <w:r>
        <w:rPr>
          <w:bCs/>
          <w:sz w:val="28"/>
          <w:szCs w:val="28"/>
        </w:rPr>
        <w:t xml:space="preserve"> сроки (периодичность) их проведения</w:t>
      </w:r>
    </w:p>
    <w:p w:rsidR="00AB669D" w:rsidRDefault="00AB669D" w:rsidP="00AB669D">
      <w:pPr>
        <w:autoSpaceDE w:val="0"/>
        <w:autoSpaceDN w:val="0"/>
        <w:adjustRightInd w:val="0"/>
        <w:ind w:firstLine="709"/>
        <w:jc w:val="both"/>
        <w:outlineLvl w:val="2"/>
        <w:rPr>
          <w:b/>
          <w:bCs/>
          <w:sz w:val="28"/>
          <w:szCs w:val="28"/>
        </w:rPr>
      </w:pPr>
    </w:p>
    <w:p w:rsidR="00AB669D" w:rsidRDefault="00AB669D" w:rsidP="00AB669D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4.1. В соответствии со статьей 44 Федерального закона                                           от 31 июля 2020 года № 248-ФЗ «О государственном контроле (надзоре) и муниципальном контроле в Российской Федерации»</w:t>
      </w:r>
      <w:r w:rsidR="00FE7BFB">
        <w:rPr>
          <w:bCs/>
          <w:sz w:val="28"/>
          <w:szCs w:val="28"/>
        </w:rPr>
        <w:t xml:space="preserve"> в 2022 году будут проводиться </w:t>
      </w:r>
      <w:r>
        <w:rPr>
          <w:bCs/>
          <w:sz w:val="28"/>
          <w:szCs w:val="28"/>
        </w:rPr>
        <w:t>профилактические следующие мероприятия:</w:t>
      </w:r>
    </w:p>
    <w:p w:rsidR="00AB669D" w:rsidRDefault="00AB669D" w:rsidP="00AB669D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а) информирование;</w:t>
      </w:r>
    </w:p>
    <w:p w:rsidR="00AB669D" w:rsidRDefault="00AB669D" w:rsidP="00AB669D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б) обобщение правоприменительной практики;</w:t>
      </w:r>
    </w:p>
    <w:p w:rsidR="00AB669D" w:rsidRDefault="00AB669D" w:rsidP="00AB669D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в) объявление предостережения;</w:t>
      </w:r>
    </w:p>
    <w:p w:rsidR="00AB669D" w:rsidRDefault="00AB669D" w:rsidP="00AB669D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г) консультирование;</w:t>
      </w:r>
    </w:p>
    <w:p w:rsidR="00AB669D" w:rsidRDefault="00AB669D" w:rsidP="00AB669D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д) профилактический визит.</w:t>
      </w:r>
    </w:p>
    <w:p w:rsidR="00AB669D" w:rsidRDefault="00AB669D" w:rsidP="00AB669D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4.2. Перечень профилактических мероприятий с указанием сроков (периодичности) их проведения, ответственных за их осуществление указаны в таблице.</w:t>
      </w:r>
    </w:p>
    <w:p w:rsidR="00AB669D" w:rsidRDefault="00AB669D" w:rsidP="00AB669D">
      <w:pPr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AB669D" w:rsidRDefault="00AB669D" w:rsidP="00AB669D">
      <w:pPr>
        <w:autoSpaceDE w:val="0"/>
        <w:autoSpaceDN w:val="0"/>
        <w:adjustRightInd w:val="0"/>
        <w:jc w:val="right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1.</w:t>
      </w:r>
    </w:p>
    <w:p w:rsidR="00AB669D" w:rsidRDefault="00AB669D" w:rsidP="00AB669D">
      <w:pPr>
        <w:autoSpaceDE w:val="0"/>
        <w:autoSpaceDN w:val="0"/>
        <w:adjustRightInd w:val="0"/>
        <w:jc w:val="center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профилактических мероприятий, сроки (периодичность) их проведения</w:t>
      </w:r>
    </w:p>
    <w:p w:rsidR="00AB669D" w:rsidRDefault="00AB669D" w:rsidP="00AB669D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522"/>
        <w:gridCol w:w="4252"/>
        <w:gridCol w:w="1701"/>
        <w:gridCol w:w="1737"/>
      </w:tblGrid>
      <w:tr w:rsidR="00AB669D" w:rsidTr="00AB669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Вид мероприятия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Форма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Должностные лица, ответственные за реализацию мероприятия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ind w:right="-72"/>
              <w:jc w:val="both"/>
              <w:outlineLvl w:val="2"/>
              <w:rPr>
                <w:bCs/>
              </w:rPr>
            </w:pPr>
            <w:r>
              <w:rPr>
                <w:bCs/>
              </w:rPr>
              <w:t xml:space="preserve">Сроки                          </w:t>
            </w:r>
            <w:proofErr w:type="gramStart"/>
            <w:r>
              <w:rPr>
                <w:bCs/>
              </w:rPr>
              <w:t xml:space="preserve">   (</w:t>
            </w:r>
            <w:proofErr w:type="gramEnd"/>
            <w:r>
              <w:rPr>
                <w:bCs/>
              </w:rPr>
              <w:t>периодичность) их проведения</w:t>
            </w:r>
          </w:p>
        </w:tc>
      </w:tr>
      <w:tr w:rsidR="00AB669D" w:rsidTr="00AB669D"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Информирование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 w:rsidP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Заместитель главы поселения, ответственный специалист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по мере необходимости в течение года</w:t>
            </w:r>
          </w:p>
        </w:tc>
      </w:tr>
      <w:tr w:rsidR="00AB669D" w:rsidTr="00AB669D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69D" w:rsidRDefault="00AB669D">
            <w:pPr>
              <w:rPr>
                <w:bCs/>
              </w:rPr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69D" w:rsidRDefault="00AB669D">
            <w:pPr>
              <w:rPr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 xml:space="preserve">Публикация на сайте руководств по соблюдению обязательных требований в сфере </w:t>
            </w:r>
            <w:r>
              <w:rPr>
                <w:bCs/>
              </w:rPr>
              <w:lastRenderedPageBreak/>
              <w:t>муниципального контроля при направлении их в адрес администрации уполномоченным федеральным органом исполнительной власти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69D" w:rsidRDefault="00AB669D">
            <w:pPr>
              <w:rPr>
                <w:bCs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по мере поступления</w:t>
            </w:r>
          </w:p>
        </w:tc>
      </w:tr>
      <w:tr w:rsidR="00AB669D" w:rsidTr="00AB669D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69D" w:rsidRDefault="00AB669D">
            <w:pPr>
              <w:rPr>
                <w:bCs/>
              </w:rPr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69D" w:rsidRDefault="00AB669D">
            <w:pPr>
              <w:rPr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Размещение и поддержание в актуальном состоянии на официальном сайте в сети «Интернет» информации, перечень которой предусмотрен Положением о виде контроля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69D" w:rsidRDefault="00AB669D">
            <w:pPr>
              <w:rPr>
                <w:bCs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по мере обновления</w:t>
            </w:r>
          </w:p>
        </w:tc>
      </w:tr>
      <w:tr w:rsidR="00AB669D" w:rsidTr="00AB669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Обобщение правоприменительной практики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Обобщение и анализ правоприменительной практики контрольной деятельности с классификацией причин возникновения типовых нарушений обязат</w:t>
            </w:r>
            <w:r w:rsidR="00DA1ED1">
              <w:rPr>
                <w:bCs/>
              </w:rPr>
              <w:t xml:space="preserve">ельных требований и размещение </w:t>
            </w:r>
            <w:r>
              <w:rPr>
                <w:bCs/>
              </w:rPr>
              <w:t xml:space="preserve">утвержденного доклада о </w:t>
            </w:r>
            <w:proofErr w:type="gramStart"/>
            <w:r>
              <w:rPr>
                <w:bCs/>
              </w:rPr>
              <w:t>правоприменительной  практике</w:t>
            </w:r>
            <w:proofErr w:type="gramEnd"/>
            <w:r>
              <w:rPr>
                <w:bCs/>
              </w:rPr>
              <w:t xml:space="preserve"> на официальном сайте.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Заместитель главы поселения, ответственный специалист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В срок до 15 марта года, следующего за отчетным</w:t>
            </w:r>
          </w:p>
        </w:tc>
      </w:tr>
      <w:tr w:rsidR="00AB669D" w:rsidTr="00AB669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AB669D" w:rsidTr="00AB669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Объявление предостережения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Заместитель главы поселения, ответственный специалист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в течение года (при наличии оснований)</w:t>
            </w:r>
          </w:p>
        </w:tc>
      </w:tr>
      <w:tr w:rsidR="00AB669D" w:rsidTr="00AB669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Консультирование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Проведение консультаций по вопросам организации и осуществления муниципального контроля, порядка осуществления контрольных мероприятий и порядка обжалования действий (бездействия) должностных лиц контрольного органа в части осуществления муниципального контроля.</w:t>
            </w:r>
          </w:p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Консультирование осуществляется посредством личного обращения, телефонной связи, электронной почты, видео-конференц- связи, при получении письменного запроса – в письменной форме в порядке, установленном Федеральным законом «О порядке рассмотрения обращения граждан Российской Федерации», а также в ходе проведения профилактического мероприятия, контрольного мероприятия.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Заместитель главы поселения, ответственный специалист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в течение года (при наличии оснований)</w:t>
            </w:r>
          </w:p>
        </w:tc>
      </w:tr>
      <w:tr w:rsidR="00AB669D" w:rsidTr="00AB669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Профилактический 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</w:t>
            </w:r>
            <w:r w:rsidR="00DA1ED1">
              <w:rPr>
                <w:bCs/>
              </w:rPr>
              <w:t xml:space="preserve"> </w:t>
            </w:r>
            <w:bookmarkStart w:id="0" w:name="_GoBack"/>
            <w:bookmarkEnd w:id="0"/>
            <w:r>
              <w:rPr>
                <w:bCs/>
              </w:rPr>
              <w:t>контрольных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Обязательные профилактические визиты проводятся для лиц, указанных в Положении о виде контроля.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Заместитель главы поселения, ответственный специалист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9D" w:rsidRDefault="00AB669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</w:rPr>
            </w:pPr>
            <w:r>
              <w:rPr>
                <w:bCs/>
              </w:rPr>
              <w:t>Ежеквартально (при наличии оснований)</w:t>
            </w:r>
          </w:p>
        </w:tc>
      </w:tr>
    </w:tbl>
    <w:p w:rsidR="00AB669D" w:rsidRDefault="00AB669D" w:rsidP="00AB669D">
      <w:pPr>
        <w:autoSpaceDE w:val="0"/>
        <w:autoSpaceDN w:val="0"/>
        <w:adjustRightInd w:val="0"/>
        <w:jc w:val="both"/>
        <w:outlineLvl w:val="2"/>
        <w:rPr>
          <w:b/>
          <w:bCs/>
          <w:sz w:val="28"/>
          <w:szCs w:val="28"/>
        </w:rPr>
      </w:pPr>
    </w:p>
    <w:p w:rsidR="00AB669D" w:rsidRDefault="00AB669D" w:rsidP="0075221C">
      <w:pPr>
        <w:autoSpaceDE w:val="0"/>
        <w:autoSpaceDN w:val="0"/>
        <w:adjustRightInd w:val="0"/>
        <w:jc w:val="center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5. Показатели результативности и эффективности Программы</w:t>
      </w:r>
    </w:p>
    <w:p w:rsidR="00E260FE" w:rsidRDefault="00E260FE" w:rsidP="00AB669D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</w:p>
    <w:p w:rsidR="00AB669D" w:rsidRDefault="00AB669D" w:rsidP="00AB669D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5.1. Для оценки результативности и эффективности Программы устанавливаются следующие показатели:</w:t>
      </w:r>
    </w:p>
    <w:p w:rsidR="00AB669D" w:rsidRDefault="00AB669D" w:rsidP="00AB669D">
      <w:pPr>
        <w:autoSpaceDE w:val="0"/>
        <w:autoSpaceDN w:val="0"/>
        <w:adjustRightInd w:val="0"/>
        <w:ind w:firstLine="708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доля нарушений, выявленных в ходе проведения контрольных мероприятий, от общего числа контрольных мероприятий, осуществленных в </w:t>
      </w:r>
      <w:r>
        <w:rPr>
          <w:bCs/>
          <w:sz w:val="28"/>
          <w:szCs w:val="28"/>
        </w:rPr>
        <w:lastRenderedPageBreak/>
        <w:t xml:space="preserve">отношении </w:t>
      </w:r>
      <w:r w:rsidR="00FE7BFB">
        <w:rPr>
          <w:bCs/>
          <w:sz w:val="28"/>
          <w:szCs w:val="28"/>
        </w:rPr>
        <w:t xml:space="preserve">контролируемых лиц. Показатель </w:t>
      </w:r>
      <w:r>
        <w:rPr>
          <w:bCs/>
          <w:sz w:val="28"/>
          <w:szCs w:val="28"/>
        </w:rPr>
        <w:t>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AB669D" w:rsidRDefault="00AB669D" w:rsidP="00AB669D">
      <w:pPr>
        <w:autoSpaceDE w:val="0"/>
        <w:autoSpaceDN w:val="0"/>
        <w:adjustRightInd w:val="0"/>
        <w:ind w:firstLine="708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б) доля профилактических мероприятий к объему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мероприятий;</w:t>
      </w:r>
    </w:p>
    <w:p w:rsidR="00AB669D" w:rsidRDefault="00AB669D" w:rsidP="00AB669D">
      <w:pPr>
        <w:autoSpaceDE w:val="0"/>
        <w:autoSpaceDN w:val="0"/>
        <w:adjustRightInd w:val="0"/>
        <w:ind w:firstLine="708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в) сокращение количества контрольных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:rsidR="00AB669D" w:rsidRDefault="00AB669D" w:rsidP="00AB669D">
      <w:pPr>
        <w:autoSpaceDE w:val="0"/>
        <w:autoSpaceDN w:val="0"/>
        <w:adjustRightInd w:val="0"/>
        <w:ind w:firstLine="708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г) снижение количества однотипных и повторяющихся нарушений одним и тем же подконтрольным субъектом.</w:t>
      </w:r>
    </w:p>
    <w:p w:rsidR="00AB669D" w:rsidRDefault="00AB669D" w:rsidP="00AB669D">
      <w:pPr>
        <w:autoSpaceDE w:val="0"/>
        <w:autoSpaceDN w:val="0"/>
        <w:adjustRightInd w:val="0"/>
        <w:ind w:firstLine="708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Прогнозировать конкретные отчетные показатели не предоставляется возможным ввиду активных кардинальных изменений норм права в сфере осуществления муниципального контроля в текущем и планируемом периоде, а также введенного постановлением Правительства</w:t>
      </w:r>
      <w:r w:rsidR="00FE7BFB">
        <w:rPr>
          <w:bCs/>
          <w:sz w:val="28"/>
          <w:szCs w:val="28"/>
        </w:rPr>
        <w:t xml:space="preserve"> Российской Федерации </w:t>
      </w:r>
      <w:r>
        <w:rPr>
          <w:bCs/>
          <w:sz w:val="28"/>
          <w:szCs w:val="28"/>
        </w:rPr>
        <w:t>от 8 сентября 2021 года № 1520 «Об особенностях проведения в 2022 году плановых контрольных (надзорных) мероприятий, плановых проверок в отношении субъектов малого предпринимательства и о внесении изменений в некоторые акты Правительства Российской Федерации» ограничений на контрольные мероприятия в отношении субъектов малого предпринимательства, сведения о которых включены в единый реестр субъектов малого и среднего предпринимательства.</w:t>
      </w:r>
    </w:p>
    <w:p w:rsidR="00AB669D" w:rsidRDefault="00AB669D" w:rsidP="00AB669D">
      <w:pPr>
        <w:autoSpaceDE w:val="0"/>
        <w:autoSpaceDN w:val="0"/>
        <w:adjustRightInd w:val="0"/>
        <w:ind w:firstLine="708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5.2. Сведения о достижении показателей результативности и эффективности Программы включаются администрацией </w:t>
      </w:r>
      <w:r>
        <w:rPr>
          <w:rFonts w:ascii="Times New Roman CYR" w:hAnsi="Times New Roman CYR" w:cs="Times New Roman CYR"/>
          <w:sz w:val="28"/>
          <w:szCs w:val="28"/>
        </w:rPr>
        <w:t>Бесскорбненского</w:t>
      </w:r>
      <w:r>
        <w:rPr>
          <w:bCs/>
          <w:sz w:val="28"/>
          <w:szCs w:val="28"/>
        </w:rPr>
        <w:t xml:space="preserve"> поселения Новокубанского района в состав доклада о виде муниципального контроля в соответствии со статьей 30 Федерального закона от 30 июля 2020 года № 248-ФЗ «О государственном контроле (надзоре) и муниципальном контроле в Российской Федерации».</w:t>
      </w:r>
    </w:p>
    <w:p w:rsidR="00AB669D" w:rsidRDefault="00AB669D" w:rsidP="00AB669D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B669D" w:rsidRDefault="00AB669D" w:rsidP="00AB669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B669D" w:rsidRDefault="00AB669D" w:rsidP="00AB669D">
      <w:pPr>
        <w:rPr>
          <w:rFonts w:ascii="Times New Roman CYR" w:hAnsi="Times New Roman CYR" w:cs="Times New Roman CYR"/>
          <w:sz w:val="28"/>
          <w:szCs w:val="28"/>
        </w:rPr>
      </w:pPr>
    </w:p>
    <w:p w:rsidR="00AB669D" w:rsidRPr="00AB669D" w:rsidRDefault="00AB669D" w:rsidP="00AB669D">
      <w:pPr>
        <w:jc w:val="both"/>
        <w:rPr>
          <w:bCs/>
          <w:sz w:val="28"/>
          <w:szCs w:val="28"/>
        </w:rPr>
      </w:pPr>
      <w:r w:rsidRPr="00AB669D">
        <w:rPr>
          <w:bCs/>
          <w:sz w:val="28"/>
          <w:szCs w:val="28"/>
        </w:rPr>
        <w:t>Глава Бесскорбненского сельского</w:t>
      </w:r>
    </w:p>
    <w:p w:rsidR="00AB669D" w:rsidRPr="00AB669D" w:rsidRDefault="00AB669D" w:rsidP="00AB669D">
      <w:pPr>
        <w:jc w:val="both"/>
        <w:rPr>
          <w:bCs/>
          <w:sz w:val="28"/>
          <w:szCs w:val="28"/>
        </w:rPr>
      </w:pPr>
      <w:r w:rsidRPr="00AB669D">
        <w:rPr>
          <w:bCs/>
          <w:sz w:val="28"/>
          <w:szCs w:val="28"/>
        </w:rPr>
        <w:t xml:space="preserve">поселения Новокубанского района                                            </w:t>
      </w:r>
      <w:proofErr w:type="spellStart"/>
      <w:r w:rsidRPr="00AB669D">
        <w:rPr>
          <w:bCs/>
          <w:sz w:val="28"/>
          <w:szCs w:val="28"/>
        </w:rPr>
        <w:t>С.А.Майковский</w:t>
      </w:r>
      <w:proofErr w:type="spellEnd"/>
    </w:p>
    <w:p w:rsidR="00AB669D" w:rsidRPr="00AB669D" w:rsidRDefault="00AB669D" w:rsidP="00AB669D">
      <w:pPr>
        <w:rPr>
          <w:rFonts w:eastAsia="Calibri"/>
          <w:sz w:val="28"/>
          <w:szCs w:val="28"/>
          <w:lang w:eastAsia="en-US"/>
        </w:rPr>
      </w:pPr>
    </w:p>
    <w:p w:rsidR="00AB669D" w:rsidRDefault="00AB669D" w:rsidP="00AB669D">
      <w:pPr>
        <w:tabs>
          <w:tab w:val="left" w:pos="10383"/>
        </w:tabs>
        <w:ind w:firstLine="567"/>
        <w:jc w:val="center"/>
        <w:rPr>
          <w:color w:val="333333"/>
          <w:sz w:val="28"/>
          <w:szCs w:val="28"/>
        </w:rPr>
      </w:pPr>
    </w:p>
    <w:p w:rsidR="00AB669D" w:rsidRDefault="00AB669D"/>
    <w:sectPr w:rsidR="00AB6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B6A0B"/>
    <w:multiLevelType w:val="hybridMultilevel"/>
    <w:tmpl w:val="67C6A77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7D6"/>
    <w:rsid w:val="006835F2"/>
    <w:rsid w:val="007027D6"/>
    <w:rsid w:val="007170BB"/>
    <w:rsid w:val="0075221C"/>
    <w:rsid w:val="009E5768"/>
    <w:rsid w:val="00AB669D"/>
    <w:rsid w:val="00BD4C22"/>
    <w:rsid w:val="00C018D7"/>
    <w:rsid w:val="00DA1ED1"/>
    <w:rsid w:val="00E260FE"/>
    <w:rsid w:val="00FE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A790B-C04D-41E4-A0B2-5948BF73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6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AB669D"/>
    <w:rPr>
      <w:rFonts w:ascii="Courier New" w:hAnsi="Courier New"/>
    </w:rPr>
  </w:style>
  <w:style w:type="character" w:customStyle="1" w:styleId="a4">
    <w:name w:val="Текст Знак"/>
    <w:basedOn w:val="a0"/>
    <w:link w:val="a3"/>
    <w:semiHidden/>
    <w:rsid w:val="00AB669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6"/>
    <w:uiPriority w:val="1"/>
    <w:locked/>
    <w:rsid w:val="00AB669D"/>
    <w:rPr>
      <w:rFonts w:ascii="Calibri" w:eastAsia="Calibri" w:hAnsi="Calibri" w:cs="Calibri"/>
    </w:rPr>
  </w:style>
  <w:style w:type="paragraph" w:styleId="a6">
    <w:name w:val="No Spacing"/>
    <w:link w:val="a5"/>
    <w:uiPriority w:val="1"/>
    <w:qFormat/>
    <w:rsid w:val="00AB669D"/>
    <w:pPr>
      <w:spacing w:after="0" w:line="240" w:lineRule="auto"/>
    </w:pPr>
    <w:rPr>
      <w:rFonts w:ascii="Calibri" w:eastAsia="Calibri" w:hAnsi="Calibri" w:cs="Calibri"/>
    </w:rPr>
  </w:style>
  <w:style w:type="paragraph" w:styleId="a7">
    <w:name w:val="List Paragraph"/>
    <w:basedOn w:val="a"/>
    <w:uiPriority w:val="1"/>
    <w:qFormat/>
    <w:rsid w:val="00AB669D"/>
    <w:pPr>
      <w:ind w:left="720"/>
      <w:contextualSpacing/>
    </w:pPr>
    <w:rPr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AB669D"/>
    <w:rPr>
      <w:color w:val="0000FF"/>
      <w:u w:val="single"/>
    </w:rPr>
  </w:style>
  <w:style w:type="character" w:styleId="a9">
    <w:name w:val="Strong"/>
    <w:basedOn w:val="a0"/>
    <w:uiPriority w:val="22"/>
    <w:qFormat/>
    <w:rsid w:val="00AB66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7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74449814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12157004/0" TargetMode="External"/><Relationship Id="rId5" Type="http://schemas.openxmlformats.org/officeDocument/2006/relationships/hyperlink" Target="http://municipal.garant.ru/document/redirect/74449814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2373</Words>
  <Characters>13531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17</cp:revision>
  <dcterms:created xsi:type="dcterms:W3CDTF">2022-02-17T10:59:00Z</dcterms:created>
  <dcterms:modified xsi:type="dcterms:W3CDTF">2022-02-18T08:27:00Z</dcterms:modified>
</cp:coreProperties>
</file>