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B05" w:rsidRDefault="0083485D" w:rsidP="00682B05">
      <w:pPr>
        <w:tabs>
          <w:tab w:val="left" w:pos="1653"/>
        </w:tabs>
        <w:ind w:right="-58" w:firstLine="567"/>
        <w:jc w:val="right"/>
        <w:rPr>
          <w:rFonts w:ascii="Times New Roman" w:hAnsi="Times New Roman" w:cs="Times New Roman"/>
          <w:b/>
          <w:sz w:val="28"/>
          <w:szCs w:val="28"/>
        </w:rPr>
      </w:pPr>
      <w:r>
        <w:rPr>
          <w:rFonts w:ascii="Times New Roman" w:hAnsi="Times New Roman" w:cs="Times New Roman"/>
          <w:b/>
          <w:sz w:val="28"/>
          <w:szCs w:val="28"/>
        </w:rPr>
        <w:t xml:space="preserve"> </w:t>
      </w:r>
      <w:r w:rsidR="00682B05">
        <w:rPr>
          <w:rFonts w:ascii="Times New Roman" w:hAnsi="Times New Roman" w:cs="Times New Roman"/>
          <w:b/>
          <w:sz w:val="28"/>
          <w:szCs w:val="28"/>
        </w:rPr>
        <w:t>ПРОЕКТ</w:t>
      </w:r>
    </w:p>
    <w:p w:rsidR="00682B05" w:rsidRDefault="00682B05" w:rsidP="00682B05">
      <w:pPr>
        <w:tabs>
          <w:tab w:val="left" w:pos="1653"/>
        </w:tabs>
        <w:ind w:right="-58" w:firstLine="567"/>
        <w:jc w:val="center"/>
        <w:rPr>
          <w:rFonts w:ascii="Times New Roman" w:hAnsi="Times New Roman" w:cs="Times New Roman"/>
          <w:b/>
          <w:sz w:val="28"/>
          <w:szCs w:val="28"/>
        </w:rPr>
      </w:pPr>
    </w:p>
    <w:p w:rsidR="00682B05" w:rsidRPr="00213AAC" w:rsidRDefault="00682B05" w:rsidP="00CD30C5">
      <w:pPr>
        <w:tabs>
          <w:tab w:val="left" w:pos="1653"/>
        </w:tabs>
        <w:spacing w:line="240" w:lineRule="auto"/>
        <w:ind w:right="-58" w:firstLine="567"/>
        <w:jc w:val="center"/>
        <w:rPr>
          <w:rFonts w:ascii="Times New Roman" w:hAnsi="Times New Roman" w:cs="Times New Roman"/>
          <w:b/>
          <w:sz w:val="28"/>
          <w:szCs w:val="28"/>
        </w:rPr>
      </w:pPr>
      <w:r w:rsidRPr="00213AAC">
        <w:rPr>
          <w:rFonts w:ascii="Times New Roman" w:hAnsi="Times New Roman" w:cs="Times New Roman"/>
          <w:b/>
          <w:sz w:val="28"/>
          <w:szCs w:val="28"/>
        </w:rPr>
        <w:t xml:space="preserve">Об утверждении Положения о порядке владения, пользования и распоряжения муниципальной собственностью </w:t>
      </w:r>
      <w:proofErr w:type="spellStart"/>
      <w:r>
        <w:rPr>
          <w:rFonts w:ascii="Times New Roman" w:hAnsi="Times New Roman" w:cs="Times New Roman"/>
          <w:b/>
          <w:sz w:val="28"/>
          <w:szCs w:val="28"/>
        </w:rPr>
        <w:t>Бесскорбненского</w:t>
      </w:r>
      <w:proofErr w:type="spellEnd"/>
      <w:r>
        <w:rPr>
          <w:rFonts w:ascii="Times New Roman" w:hAnsi="Times New Roman" w:cs="Times New Roman"/>
          <w:b/>
          <w:sz w:val="28"/>
          <w:szCs w:val="28"/>
        </w:rPr>
        <w:t xml:space="preserve"> сельского поселения </w:t>
      </w:r>
      <w:proofErr w:type="spellStart"/>
      <w:r>
        <w:rPr>
          <w:rFonts w:ascii="Times New Roman" w:hAnsi="Times New Roman" w:cs="Times New Roman"/>
          <w:b/>
          <w:sz w:val="28"/>
          <w:szCs w:val="28"/>
        </w:rPr>
        <w:t>Новокубанского</w:t>
      </w:r>
      <w:proofErr w:type="spellEnd"/>
      <w:r>
        <w:rPr>
          <w:rFonts w:ascii="Times New Roman" w:hAnsi="Times New Roman" w:cs="Times New Roman"/>
          <w:b/>
          <w:sz w:val="28"/>
          <w:szCs w:val="28"/>
        </w:rPr>
        <w:t xml:space="preserve"> района</w:t>
      </w:r>
    </w:p>
    <w:p w:rsidR="00682B05" w:rsidRPr="00213AAC" w:rsidRDefault="00682B05" w:rsidP="00682B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В соответствии со статьями 35 и 51 Федерального закона Российской Федерации от 06 октября 2003 года № 131-ФЗ «Об общих принципах организации местного самоуправления в Российской Федерации», в целях определения порядка управления и распоряжения иму</w:t>
      </w:r>
      <w:r w:rsidRPr="003D443B">
        <w:rPr>
          <w:rFonts w:ascii="Times New Roman" w:eastAsia="Times New Roman" w:hAnsi="Times New Roman" w:cs="Times New Roman"/>
          <w:sz w:val="28"/>
          <w:szCs w:val="28"/>
          <w:lang w:eastAsia="ru-RU"/>
        </w:rPr>
        <w:t>ществом, находящимся</w:t>
      </w:r>
      <w:r w:rsidRPr="00213AAC">
        <w:rPr>
          <w:rFonts w:ascii="Times New Roman" w:eastAsia="Times New Roman" w:hAnsi="Times New Roman" w:cs="Times New Roman"/>
          <w:sz w:val="28"/>
          <w:szCs w:val="28"/>
          <w:lang w:eastAsia="ru-RU"/>
        </w:rPr>
        <w:t xml:space="preserve"> в муниципальной собственности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Новокубанского</w:t>
      </w:r>
      <w:proofErr w:type="spellEnd"/>
      <w:r w:rsidRPr="003D443B">
        <w:rPr>
          <w:rFonts w:ascii="Times New Roman" w:eastAsia="Times New Roman" w:hAnsi="Times New Roman" w:cs="Times New Roman"/>
          <w:sz w:val="28"/>
          <w:szCs w:val="28"/>
          <w:lang w:eastAsia="ru-RU"/>
        </w:rPr>
        <w:t xml:space="preserve"> района</w:t>
      </w:r>
      <w:r w:rsidRPr="00213AA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руководствуясь У</w:t>
      </w:r>
      <w:r w:rsidRPr="00213AAC">
        <w:rPr>
          <w:rFonts w:ascii="Times New Roman" w:eastAsia="Times New Roman" w:hAnsi="Times New Roman" w:cs="Times New Roman"/>
          <w:sz w:val="28"/>
          <w:szCs w:val="28"/>
          <w:lang w:eastAsia="ru-RU"/>
        </w:rPr>
        <w:t xml:space="preserve">ставом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Новокубанского</w:t>
      </w:r>
      <w:proofErr w:type="spellEnd"/>
      <w:r w:rsidRPr="003D443B">
        <w:rPr>
          <w:rFonts w:ascii="Times New Roman" w:eastAsia="Times New Roman" w:hAnsi="Times New Roman" w:cs="Times New Roman"/>
          <w:sz w:val="28"/>
          <w:szCs w:val="28"/>
          <w:lang w:eastAsia="ru-RU"/>
        </w:rPr>
        <w:t xml:space="preserve"> района</w:t>
      </w:r>
      <w:r w:rsidRPr="00213AAC">
        <w:rPr>
          <w:rFonts w:ascii="Times New Roman" w:eastAsia="Times New Roman" w:hAnsi="Times New Roman" w:cs="Times New Roman"/>
          <w:color w:val="000000"/>
          <w:sz w:val="28"/>
          <w:szCs w:val="28"/>
          <w:lang w:eastAsia="ru-RU"/>
        </w:rPr>
        <w:t xml:space="preserve">, </w:t>
      </w:r>
      <w:r w:rsidRPr="00213AAC">
        <w:rPr>
          <w:rFonts w:ascii="Times New Roman" w:eastAsia="Times New Roman" w:hAnsi="Times New Roman" w:cs="Times New Roman"/>
          <w:sz w:val="28"/>
          <w:szCs w:val="28"/>
          <w:lang w:eastAsia="ru-RU"/>
        </w:rPr>
        <w:t xml:space="preserve">Совет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w:t>
      </w:r>
      <w:r>
        <w:rPr>
          <w:rFonts w:ascii="Times New Roman" w:eastAsia="Times New Roman" w:hAnsi="Times New Roman" w:cs="Times New Roman"/>
          <w:sz w:val="28"/>
          <w:szCs w:val="28"/>
          <w:lang w:eastAsia="ru-RU"/>
        </w:rPr>
        <w:t>окубанского</w:t>
      </w:r>
      <w:proofErr w:type="spellEnd"/>
      <w:r>
        <w:rPr>
          <w:rFonts w:ascii="Times New Roman" w:eastAsia="Times New Roman" w:hAnsi="Times New Roman" w:cs="Times New Roman"/>
          <w:sz w:val="28"/>
          <w:szCs w:val="28"/>
          <w:lang w:eastAsia="ru-RU"/>
        </w:rPr>
        <w:t xml:space="preserve"> района  </w:t>
      </w:r>
      <w:proofErr w:type="spellStart"/>
      <w:proofErr w:type="gramStart"/>
      <w:r w:rsidRPr="00213AAC">
        <w:rPr>
          <w:rFonts w:ascii="Times New Roman" w:eastAsia="Times New Roman" w:hAnsi="Times New Roman" w:cs="Times New Roman"/>
          <w:sz w:val="28"/>
          <w:szCs w:val="28"/>
          <w:lang w:eastAsia="ru-RU"/>
        </w:rPr>
        <w:t>р</w:t>
      </w:r>
      <w:proofErr w:type="spellEnd"/>
      <w:proofErr w:type="gramEnd"/>
      <w:r w:rsidRPr="00213AAC">
        <w:rPr>
          <w:rFonts w:ascii="Times New Roman" w:eastAsia="Times New Roman" w:hAnsi="Times New Roman" w:cs="Times New Roman"/>
          <w:sz w:val="28"/>
          <w:szCs w:val="28"/>
          <w:lang w:eastAsia="ru-RU"/>
        </w:rPr>
        <w:t xml:space="preserve"> е </w:t>
      </w:r>
      <w:proofErr w:type="spellStart"/>
      <w:r w:rsidRPr="00213AAC">
        <w:rPr>
          <w:rFonts w:ascii="Times New Roman" w:eastAsia="Times New Roman" w:hAnsi="Times New Roman" w:cs="Times New Roman"/>
          <w:sz w:val="28"/>
          <w:szCs w:val="28"/>
          <w:lang w:eastAsia="ru-RU"/>
        </w:rPr>
        <w:t>ш</w:t>
      </w:r>
      <w:proofErr w:type="spellEnd"/>
      <w:r w:rsidRPr="00213AAC">
        <w:rPr>
          <w:rFonts w:ascii="Times New Roman" w:eastAsia="Times New Roman" w:hAnsi="Times New Roman" w:cs="Times New Roman"/>
          <w:sz w:val="28"/>
          <w:szCs w:val="28"/>
          <w:lang w:eastAsia="ru-RU"/>
        </w:rPr>
        <w:t xml:space="preserve"> и </w:t>
      </w:r>
      <w:proofErr w:type="gramStart"/>
      <w:r w:rsidRPr="00213AAC">
        <w:rPr>
          <w:rFonts w:ascii="Times New Roman" w:eastAsia="Times New Roman" w:hAnsi="Times New Roman" w:cs="Times New Roman"/>
          <w:sz w:val="28"/>
          <w:szCs w:val="28"/>
          <w:lang w:eastAsia="ru-RU"/>
        </w:rPr>
        <w:t>л</w:t>
      </w:r>
      <w:proofErr w:type="gramEnd"/>
      <w:r w:rsidRPr="00213AAC">
        <w:rPr>
          <w:rFonts w:ascii="Times New Roman" w:eastAsia="Times New Roman" w:hAnsi="Times New Roman" w:cs="Times New Roman"/>
          <w:sz w:val="28"/>
          <w:szCs w:val="28"/>
          <w:lang w:eastAsia="ru-RU"/>
        </w:rPr>
        <w:t>:</w:t>
      </w:r>
    </w:p>
    <w:p w:rsidR="00682B05" w:rsidRPr="00213AAC" w:rsidRDefault="00682B05" w:rsidP="00682B05">
      <w:pPr>
        <w:numPr>
          <w:ilvl w:val="0"/>
          <w:numId w:val="1"/>
        </w:numPr>
        <w:tabs>
          <w:tab w:val="left" w:pos="851"/>
          <w:tab w:val="left" w:pos="993"/>
          <w:tab w:val="left" w:pos="1134"/>
        </w:tabs>
        <w:autoSpaceDE w:val="0"/>
        <w:autoSpaceDN w:val="0"/>
        <w:adjustRightInd w:val="0"/>
        <w:spacing w:after="0" w:line="240" w:lineRule="auto"/>
        <w:ind w:left="0" w:right="-58"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 xml:space="preserve">Утвердить Положение о порядке владения, пользования и распоряжения муниципальной собственностью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w:t>
      </w:r>
      <w:r w:rsidRPr="00213AAC">
        <w:rPr>
          <w:rFonts w:ascii="Times New Roman" w:eastAsia="Times New Roman" w:hAnsi="Times New Roman" w:cs="Times New Roman"/>
          <w:sz w:val="28"/>
          <w:szCs w:val="28"/>
          <w:lang w:eastAsia="ru-RU"/>
        </w:rPr>
        <w:t xml:space="preserve"> согласно приложению к настоящему решению.</w:t>
      </w:r>
    </w:p>
    <w:p w:rsidR="00682B05" w:rsidRPr="00213AAC" w:rsidRDefault="00682B05" w:rsidP="00682B05">
      <w:pPr>
        <w:numPr>
          <w:ilvl w:val="0"/>
          <w:numId w:val="1"/>
        </w:numPr>
        <w:tabs>
          <w:tab w:val="left" w:pos="709"/>
          <w:tab w:val="left" w:pos="851"/>
          <w:tab w:val="left" w:pos="993"/>
          <w:tab w:val="left" w:pos="1134"/>
        </w:tabs>
        <w:spacing w:after="0" w:line="240" w:lineRule="auto"/>
        <w:ind w:left="0" w:right="-58"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Решение</w:t>
      </w:r>
      <w:r w:rsidRPr="00DF025E">
        <w:rPr>
          <w:rFonts w:ascii="Times New Roman" w:hAnsi="Times New Roman" w:cs="Times New Roman"/>
          <w:sz w:val="28"/>
          <w:szCs w:val="28"/>
        </w:rPr>
        <w:t xml:space="preserve"> Совета </w:t>
      </w:r>
      <w:proofErr w:type="spellStart"/>
      <w:r>
        <w:rPr>
          <w:rFonts w:ascii="Times New Roman" w:hAnsi="Times New Roman" w:cs="Times New Roman"/>
          <w:sz w:val="28"/>
          <w:szCs w:val="28"/>
        </w:rPr>
        <w:t>Бесскорбненского</w:t>
      </w:r>
      <w:proofErr w:type="spellEnd"/>
      <w:r w:rsidRPr="00DF025E">
        <w:rPr>
          <w:rFonts w:ascii="Times New Roman" w:hAnsi="Times New Roman" w:cs="Times New Roman"/>
          <w:sz w:val="28"/>
          <w:szCs w:val="28"/>
        </w:rPr>
        <w:t xml:space="preserve"> сельского поселения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  от </w:t>
      </w:r>
      <w:r w:rsidR="00CD30C5">
        <w:rPr>
          <w:rFonts w:ascii="Times New Roman" w:hAnsi="Times New Roman" w:cs="Times New Roman"/>
          <w:sz w:val="28"/>
          <w:szCs w:val="28"/>
        </w:rPr>
        <w:t>15</w:t>
      </w:r>
      <w:r w:rsidRPr="00DF025E">
        <w:rPr>
          <w:rFonts w:ascii="Times New Roman" w:hAnsi="Times New Roman" w:cs="Times New Roman"/>
          <w:sz w:val="28"/>
          <w:szCs w:val="28"/>
        </w:rPr>
        <w:t xml:space="preserve"> </w:t>
      </w:r>
      <w:r w:rsidR="00CD30C5">
        <w:rPr>
          <w:rFonts w:ascii="Times New Roman" w:hAnsi="Times New Roman" w:cs="Times New Roman"/>
          <w:sz w:val="28"/>
          <w:szCs w:val="28"/>
        </w:rPr>
        <w:t>мая</w:t>
      </w:r>
      <w:r w:rsidRPr="00DF025E">
        <w:rPr>
          <w:rFonts w:ascii="Times New Roman" w:hAnsi="Times New Roman" w:cs="Times New Roman"/>
          <w:sz w:val="28"/>
          <w:szCs w:val="28"/>
        </w:rPr>
        <w:t xml:space="preserve"> 201</w:t>
      </w:r>
      <w:r w:rsidR="00CD30C5">
        <w:rPr>
          <w:rFonts w:ascii="Times New Roman" w:hAnsi="Times New Roman" w:cs="Times New Roman"/>
          <w:sz w:val="28"/>
          <w:szCs w:val="28"/>
        </w:rPr>
        <w:t>9</w:t>
      </w:r>
      <w:r w:rsidRPr="00DF025E">
        <w:rPr>
          <w:rFonts w:ascii="Times New Roman" w:hAnsi="Times New Roman" w:cs="Times New Roman"/>
          <w:sz w:val="28"/>
          <w:szCs w:val="28"/>
        </w:rPr>
        <w:t xml:space="preserve">  года № </w:t>
      </w:r>
      <w:r w:rsidR="00CD30C5">
        <w:rPr>
          <w:rFonts w:ascii="Times New Roman" w:hAnsi="Times New Roman" w:cs="Times New Roman"/>
          <w:sz w:val="28"/>
          <w:szCs w:val="28"/>
        </w:rPr>
        <w:t>37</w:t>
      </w:r>
      <w:r>
        <w:rPr>
          <w:rFonts w:ascii="Times New Roman" w:hAnsi="Times New Roman" w:cs="Times New Roman"/>
          <w:sz w:val="28"/>
          <w:szCs w:val="28"/>
        </w:rPr>
        <w:t xml:space="preserve"> </w:t>
      </w:r>
      <w:r w:rsidRPr="00DF025E">
        <w:rPr>
          <w:rFonts w:ascii="Times New Roman" w:hAnsi="Times New Roman" w:cs="Times New Roman"/>
          <w:sz w:val="28"/>
          <w:szCs w:val="28"/>
        </w:rPr>
        <w:t xml:space="preserve">«Об утверждении Положения о порядке управления и распоряжения объектами муниципальной собственности муниципального  образования </w:t>
      </w:r>
      <w:proofErr w:type="spellStart"/>
      <w:r>
        <w:rPr>
          <w:rFonts w:ascii="Times New Roman" w:hAnsi="Times New Roman" w:cs="Times New Roman"/>
          <w:sz w:val="28"/>
          <w:szCs w:val="28"/>
        </w:rPr>
        <w:t>Бесскорбненское</w:t>
      </w:r>
      <w:proofErr w:type="spellEnd"/>
      <w:r w:rsidRPr="00DF025E">
        <w:rPr>
          <w:rFonts w:ascii="Times New Roman" w:hAnsi="Times New Roman" w:cs="Times New Roman"/>
          <w:sz w:val="28"/>
          <w:szCs w:val="28"/>
        </w:rPr>
        <w:t xml:space="preserve"> сельское поселение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Pr="00213AAC">
        <w:rPr>
          <w:rFonts w:ascii="Times New Roman" w:eastAsia="Times New Roman" w:hAnsi="Times New Roman" w:cs="Times New Roman"/>
          <w:sz w:val="28"/>
          <w:szCs w:val="28"/>
          <w:lang w:eastAsia="ru-RU"/>
        </w:rPr>
        <w:t>считать утратившим силу.</w:t>
      </w:r>
    </w:p>
    <w:p w:rsidR="00682B05" w:rsidRPr="00DF025E" w:rsidRDefault="00682B05" w:rsidP="00682B05">
      <w:pPr>
        <w:spacing w:after="0" w:line="240" w:lineRule="auto"/>
        <w:ind w:right="-284"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3.</w:t>
      </w:r>
      <w:proofErr w:type="gramStart"/>
      <w:r w:rsidRPr="00DF025E">
        <w:rPr>
          <w:rFonts w:ascii="Times New Roman" w:eastAsia="Times New Roman" w:hAnsi="Times New Roman" w:cs="Times New Roman"/>
          <w:sz w:val="28"/>
          <w:szCs w:val="28"/>
          <w:lang w:eastAsia="ru-RU"/>
        </w:rPr>
        <w:t>Контроль за</w:t>
      </w:r>
      <w:proofErr w:type="gramEnd"/>
      <w:r w:rsidRPr="00DF025E">
        <w:rPr>
          <w:rFonts w:ascii="Times New Roman" w:eastAsia="Times New Roman" w:hAnsi="Times New Roman" w:cs="Times New Roman"/>
          <w:sz w:val="28"/>
          <w:szCs w:val="28"/>
          <w:lang w:eastAsia="ru-RU"/>
        </w:rPr>
        <w:t xml:space="preserve"> выполнением настоящего решения возложить на  </w:t>
      </w:r>
      <w:r w:rsidRPr="00DF025E">
        <w:rPr>
          <w:rFonts w:ascii="Times New Roman" w:eastAsia="Times New Roman" w:hAnsi="Times New Roman" w:cs="Times New Roman"/>
          <w:color w:val="000000" w:themeColor="text1"/>
          <w:sz w:val="28"/>
          <w:szCs w:val="28"/>
          <w:lang w:eastAsia="ru-RU"/>
        </w:rPr>
        <w:t xml:space="preserve">председателя комиссии Совета </w:t>
      </w:r>
      <w:proofErr w:type="spellStart"/>
      <w:r>
        <w:rPr>
          <w:rFonts w:ascii="Times New Roman" w:eastAsia="Times New Roman" w:hAnsi="Times New Roman" w:cs="Times New Roman"/>
          <w:color w:val="000000" w:themeColor="text1"/>
          <w:sz w:val="28"/>
          <w:szCs w:val="28"/>
          <w:lang w:eastAsia="ru-RU"/>
        </w:rPr>
        <w:t>Бесскорбненского</w:t>
      </w:r>
      <w:proofErr w:type="spellEnd"/>
      <w:r w:rsidRPr="00DF025E">
        <w:rPr>
          <w:rFonts w:ascii="Times New Roman" w:eastAsia="Times New Roman" w:hAnsi="Times New Roman" w:cs="Times New Roman"/>
          <w:color w:val="000000" w:themeColor="text1"/>
          <w:sz w:val="28"/>
          <w:szCs w:val="28"/>
          <w:lang w:eastAsia="ru-RU"/>
        </w:rPr>
        <w:t xml:space="preserve"> сельского поселения </w:t>
      </w:r>
      <w:proofErr w:type="spellStart"/>
      <w:r w:rsidRPr="00DF025E">
        <w:rPr>
          <w:rFonts w:ascii="Times New Roman" w:eastAsia="Times New Roman" w:hAnsi="Times New Roman" w:cs="Times New Roman"/>
          <w:color w:val="000000" w:themeColor="text1"/>
          <w:sz w:val="28"/>
          <w:szCs w:val="28"/>
          <w:lang w:eastAsia="ru-RU"/>
        </w:rPr>
        <w:t>Новокубанского</w:t>
      </w:r>
      <w:proofErr w:type="spellEnd"/>
      <w:r w:rsidRPr="00DF025E">
        <w:rPr>
          <w:rFonts w:ascii="Times New Roman" w:eastAsia="Times New Roman" w:hAnsi="Times New Roman" w:cs="Times New Roman"/>
          <w:color w:val="000000" w:themeColor="text1"/>
          <w:sz w:val="28"/>
          <w:szCs w:val="28"/>
          <w:lang w:eastAsia="ru-RU"/>
        </w:rPr>
        <w:t xml:space="preserve"> района по финансам, бюджету, налогам</w:t>
      </w:r>
      <w:r w:rsidRPr="00682B05">
        <w:rPr>
          <w:rFonts w:ascii="Times New Roman" w:eastAsia="Times New Roman" w:hAnsi="Times New Roman" w:cs="Times New Roman"/>
          <w:color w:val="000000" w:themeColor="text1"/>
          <w:sz w:val="28"/>
          <w:szCs w:val="28"/>
          <w:lang w:eastAsia="ru-RU"/>
        </w:rPr>
        <w:t>, и контролю (КУРЬЯНОВ).</w:t>
      </w: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 xml:space="preserve"> 4.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w:t>
      </w:r>
      <w:proofErr w:type="spellStart"/>
      <w:r>
        <w:rPr>
          <w:rFonts w:ascii="Times New Roman" w:eastAsia="Times New Roman" w:hAnsi="Times New Roman" w:cs="Times New Roman"/>
          <w:sz w:val="28"/>
          <w:szCs w:val="28"/>
          <w:lang w:eastAsia="ru-RU"/>
        </w:rPr>
        <w:t>Бесскорбненского</w:t>
      </w:r>
      <w:proofErr w:type="spellEnd"/>
      <w:r>
        <w:rPr>
          <w:rFonts w:ascii="Times New Roman" w:eastAsia="Times New Roman" w:hAnsi="Times New Roman" w:cs="Times New Roman"/>
          <w:sz w:val="28"/>
          <w:szCs w:val="28"/>
          <w:lang w:eastAsia="ru-RU"/>
        </w:rPr>
        <w:t xml:space="preserve"> сельского поселения </w:t>
      </w:r>
      <w:proofErr w:type="spellStart"/>
      <w:r>
        <w:rPr>
          <w:rFonts w:ascii="Times New Roman" w:eastAsia="Times New Roman" w:hAnsi="Times New Roman" w:cs="Times New Roman"/>
          <w:sz w:val="28"/>
          <w:szCs w:val="28"/>
          <w:lang w:eastAsia="ru-RU"/>
        </w:rPr>
        <w:t>Новокубанского</w:t>
      </w:r>
      <w:proofErr w:type="spellEnd"/>
      <w:r>
        <w:rPr>
          <w:rFonts w:ascii="Times New Roman" w:eastAsia="Times New Roman" w:hAnsi="Times New Roman" w:cs="Times New Roman"/>
          <w:sz w:val="28"/>
          <w:szCs w:val="28"/>
          <w:lang w:eastAsia="ru-RU"/>
        </w:rPr>
        <w:t xml:space="preserve"> района.</w:t>
      </w: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p>
    <w:tbl>
      <w:tblPr>
        <w:tblW w:w="9855" w:type="dxa"/>
        <w:tblLook w:val="04A0"/>
      </w:tblPr>
      <w:tblGrid>
        <w:gridCol w:w="4927"/>
        <w:gridCol w:w="4928"/>
      </w:tblGrid>
      <w:tr w:rsidR="00682B05" w:rsidRPr="008E18B6" w:rsidTr="00682B05">
        <w:tc>
          <w:tcPr>
            <w:tcW w:w="4927" w:type="dxa"/>
          </w:tcPr>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Глава  </w:t>
            </w:r>
            <w:proofErr w:type="spellStart"/>
            <w:r>
              <w:rPr>
                <w:rFonts w:ascii="Times New Roman" w:eastAsia="Times New Roman" w:hAnsi="Times New Roman" w:cs="Times New Roman"/>
                <w:sz w:val="28"/>
                <w:szCs w:val="28"/>
                <w:lang w:eastAsia="ru-RU"/>
              </w:rPr>
              <w:t>Бесскорбненского</w:t>
            </w:r>
            <w:proofErr w:type="spellEnd"/>
            <w:r w:rsidRPr="008E18B6">
              <w:rPr>
                <w:rFonts w:ascii="Times New Roman" w:eastAsia="Times New Roman" w:hAnsi="Times New Roman" w:cs="Times New Roman"/>
                <w:sz w:val="28"/>
                <w:szCs w:val="28"/>
                <w:lang w:eastAsia="ru-RU"/>
              </w:rPr>
              <w:t xml:space="preserve"> </w:t>
            </w:r>
            <w:proofErr w:type="gramStart"/>
            <w:r w:rsidRPr="008E18B6">
              <w:rPr>
                <w:rFonts w:ascii="Times New Roman" w:eastAsia="Times New Roman" w:hAnsi="Times New Roman" w:cs="Times New Roman"/>
                <w:sz w:val="28"/>
                <w:szCs w:val="28"/>
                <w:lang w:eastAsia="ru-RU"/>
              </w:rPr>
              <w:t>сельского</w:t>
            </w:r>
            <w:proofErr w:type="gramEnd"/>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поселения Новокубанского района         </w:t>
            </w:r>
          </w:p>
          <w:p w:rsidR="00682B05" w:rsidRDefault="00682B05" w:rsidP="00682B05">
            <w:pPr>
              <w:spacing w:after="0" w:line="240" w:lineRule="auto"/>
              <w:jc w:val="both"/>
              <w:rPr>
                <w:rFonts w:ascii="Times New Roman" w:eastAsia="Times New Roman" w:hAnsi="Times New Roman" w:cs="Times New Roman"/>
                <w:sz w:val="28"/>
                <w:szCs w:val="28"/>
                <w:lang w:eastAsia="ru-RU"/>
              </w:rPr>
            </w:pPr>
          </w:p>
          <w:p w:rsidR="00682B05" w:rsidRPr="008E18B6" w:rsidRDefault="00682B05" w:rsidP="00682B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D30C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С.А. </w:t>
            </w:r>
            <w:proofErr w:type="spellStart"/>
            <w:r>
              <w:rPr>
                <w:rFonts w:ascii="Times New Roman" w:eastAsia="Times New Roman" w:hAnsi="Times New Roman" w:cs="Times New Roman"/>
                <w:sz w:val="28"/>
                <w:szCs w:val="28"/>
                <w:lang w:eastAsia="ru-RU"/>
              </w:rPr>
              <w:t>М</w:t>
            </w:r>
            <w:r w:rsidR="00CD30C5">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йковский</w:t>
            </w:r>
            <w:proofErr w:type="spellEnd"/>
          </w:p>
          <w:p w:rsidR="00682B05" w:rsidRPr="008E18B6" w:rsidRDefault="00682B05" w:rsidP="00682B05">
            <w:pPr>
              <w:tabs>
                <w:tab w:val="left" w:pos="3990"/>
                <w:tab w:val="left" w:pos="4200"/>
              </w:tabs>
              <w:spacing w:after="0" w:line="240" w:lineRule="auto"/>
              <w:ind w:left="-119"/>
              <w:jc w:val="both"/>
              <w:rPr>
                <w:rFonts w:ascii="Times New Roman" w:eastAsia="Times New Roman" w:hAnsi="Times New Roman" w:cs="Times New Roman"/>
                <w:sz w:val="28"/>
                <w:szCs w:val="28"/>
                <w:lang w:eastAsia="ru-RU"/>
              </w:rPr>
            </w:pPr>
          </w:p>
        </w:tc>
        <w:tc>
          <w:tcPr>
            <w:tcW w:w="4928" w:type="dxa"/>
          </w:tcPr>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Председатель Совета  </w:t>
            </w:r>
            <w:proofErr w:type="spellStart"/>
            <w:r>
              <w:rPr>
                <w:rFonts w:ascii="Times New Roman" w:eastAsia="Times New Roman" w:hAnsi="Times New Roman" w:cs="Times New Roman"/>
                <w:sz w:val="28"/>
                <w:szCs w:val="28"/>
                <w:lang w:eastAsia="ru-RU"/>
              </w:rPr>
              <w:t>Бесскорбненского</w:t>
            </w:r>
            <w:proofErr w:type="spellEnd"/>
            <w:r w:rsidRPr="008E18B6">
              <w:rPr>
                <w:rFonts w:ascii="Times New Roman" w:eastAsia="Times New Roman" w:hAnsi="Times New Roman" w:cs="Times New Roman"/>
                <w:sz w:val="28"/>
                <w:szCs w:val="28"/>
                <w:lang w:eastAsia="ru-RU"/>
              </w:rPr>
              <w:t xml:space="preserve"> сельского поселения </w:t>
            </w:r>
            <w:proofErr w:type="spellStart"/>
            <w:r w:rsidRPr="008E18B6">
              <w:rPr>
                <w:rFonts w:ascii="Times New Roman" w:eastAsia="Times New Roman" w:hAnsi="Times New Roman" w:cs="Times New Roman"/>
                <w:sz w:val="28"/>
                <w:szCs w:val="28"/>
                <w:lang w:eastAsia="ru-RU"/>
              </w:rPr>
              <w:t>Новокубанского</w:t>
            </w:r>
            <w:proofErr w:type="spellEnd"/>
            <w:r w:rsidRPr="008E18B6">
              <w:rPr>
                <w:rFonts w:ascii="Times New Roman" w:eastAsia="Times New Roman" w:hAnsi="Times New Roman" w:cs="Times New Roman"/>
                <w:sz w:val="28"/>
                <w:szCs w:val="28"/>
                <w:lang w:eastAsia="ru-RU"/>
              </w:rPr>
              <w:t xml:space="preserve"> района</w:t>
            </w:r>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                                              </w:t>
            </w:r>
            <w:r w:rsidR="004968B1">
              <w:rPr>
                <w:rFonts w:ascii="Times New Roman" w:eastAsia="Times New Roman" w:hAnsi="Times New Roman" w:cs="Times New Roman"/>
                <w:sz w:val="28"/>
                <w:szCs w:val="28"/>
                <w:lang w:eastAsia="ru-RU"/>
              </w:rPr>
              <w:t>Д.А. Кирин</w:t>
            </w:r>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p>
        </w:tc>
      </w:tr>
    </w:tbl>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682B05" w:rsidRPr="00E06445" w:rsidRDefault="00682B05" w:rsidP="00682B05">
      <w:pPr>
        <w:pStyle w:val="af4"/>
        <w:jc w:val="right"/>
        <w:rPr>
          <w:rFonts w:ascii="Times New Roman" w:hAnsi="Times New Roman" w:cs="Times New Roman"/>
          <w:sz w:val="28"/>
          <w:szCs w:val="28"/>
        </w:rPr>
      </w:pPr>
      <w:r w:rsidRPr="00E06445">
        <w:rPr>
          <w:rFonts w:ascii="Times New Roman" w:hAnsi="Times New Roman" w:cs="Times New Roman"/>
          <w:sz w:val="28"/>
          <w:szCs w:val="28"/>
        </w:rPr>
        <w:lastRenderedPageBreak/>
        <w:t>УТВЕРЖДЕНО</w:t>
      </w:r>
      <w:r w:rsidRPr="00E06445">
        <w:rPr>
          <w:rFonts w:ascii="Times New Roman" w:hAnsi="Times New Roman" w:cs="Times New Roman"/>
          <w:sz w:val="28"/>
          <w:szCs w:val="28"/>
        </w:rPr>
        <w:br/>
        <w:t xml:space="preserve">          решением Совета</w:t>
      </w:r>
    </w:p>
    <w:p w:rsidR="00682B05" w:rsidRDefault="00682B05" w:rsidP="00682B05">
      <w:pPr>
        <w:pStyle w:val="af4"/>
        <w:jc w:val="right"/>
        <w:rPr>
          <w:rFonts w:ascii="Times New Roman" w:hAnsi="Times New Roman" w:cs="Times New Roman"/>
          <w:sz w:val="28"/>
          <w:szCs w:val="28"/>
        </w:rPr>
      </w:pP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w:t>
      </w:r>
    </w:p>
    <w:p w:rsidR="00682B05" w:rsidRPr="00E06445" w:rsidRDefault="00682B05" w:rsidP="00682B05">
      <w:pPr>
        <w:pStyle w:val="af4"/>
        <w:jc w:val="right"/>
        <w:rPr>
          <w:rFonts w:ascii="Times New Roman" w:hAnsi="Times New Roman" w:cs="Times New Roman"/>
          <w:sz w:val="28"/>
          <w:szCs w:val="28"/>
        </w:rPr>
      </w:pPr>
      <w:r>
        <w:rPr>
          <w:rFonts w:ascii="Times New Roman" w:hAnsi="Times New Roman" w:cs="Times New Roman"/>
          <w:sz w:val="28"/>
          <w:szCs w:val="28"/>
        </w:rPr>
        <w:t>Новокубанского района</w:t>
      </w:r>
    </w:p>
    <w:p w:rsidR="00682B05" w:rsidRPr="00E06445" w:rsidRDefault="00682B05" w:rsidP="00682B05">
      <w:pPr>
        <w:pStyle w:val="af4"/>
        <w:jc w:val="right"/>
        <w:rPr>
          <w:rFonts w:ascii="Times New Roman" w:hAnsi="Times New Roman" w:cs="Times New Roman"/>
          <w:sz w:val="28"/>
          <w:szCs w:val="28"/>
        </w:rPr>
      </w:pPr>
      <w:r w:rsidRPr="00E06445">
        <w:rPr>
          <w:rFonts w:ascii="Times New Roman" w:hAnsi="Times New Roman" w:cs="Times New Roman"/>
          <w:sz w:val="28"/>
          <w:szCs w:val="28"/>
        </w:rPr>
        <w:t xml:space="preserve">от </w:t>
      </w:r>
      <w:r>
        <w:rPr>
          <w:rFonts w:ascii="Times New Roman" w:hAnsi="Times New Roman" w:cs="Times New Roman"/>
          <w:sz w:val="28"/>
          <w:szCs w:val="28"/>
        </w:rPr>
        <w:t>_____________№______</w:t>
      </w:r>
    </w:p>
    <w:p w:rsidR="00682B05" w:rsidRPr="00E06445" w:rsidRDefault="00682B05" w:rsidP="00682B05">
      <w:pPr>
        <w:pStyle w:val="af4"/>
        <w:jc w:val="right"/>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sz w:val="28"/>
          <w:szCs w:val="28"/>
        </w:rPr>
      </w:pPr>
      <w:r w:rsidRPr="00E06445">
        <w:rPr>
          <w:rStyle w:val="ae"/>
          <w:rFonts w:ascii="Times New Roman" w:hAnsi="Times New Roman" w:cs="Times New Roman"/>
          <w:sz w:val="28"/>
          <w:szCs w:val="28"/>
        </w:rPr>
        <w:t>ПОЛОЖЕНИЕ</w:t>
      </w:r>
    </w:p>
    <w:p w:rsidR="00682B05" w:rsidRPr="00E06445" w:rsidRDefault="00682B05" w:rsidP="00682B05">
      <w:pPr>
        <w:pStyle w:val="af4"/>
        <w:jc w:val="center"/>
        <w:rPr>
          <w:rStyle w:val="ae"/>
          <w:rFonts w:ascii="Times New Roman" w:hAnsi="Times New Roman" w:cs="Times New Roman"/>
          <w:sz w:val="28"/>
          <w:szCs w:val="28"/>
        </w:rPr>
      </w:pPr>
      <w:r w:rsidRPr="00E06445">
        <w:rPr>
          <w:rStyle w:val="ae"/>
          <w:rFonts w:ascii="Times New Roman" w:hAnsi="Times New Roman" w:cs="Times New Roman"/>
          <w:sz w:val="28"/>
          <w:szCs w:val="28"/>
        </w:rPr>
        <w:t xml:space="preserve">о порядке владения, пользования и распоряжения </w:t>
      </w:r>
      <w:proofErr w:type="gramStart"/>
      <w:r w:rsidRPr="00E06445">
        <w:rPr>
          <w:rStyle w:val="ae"/>
          <w:rFonts w:ascii="Times New Roman" w:hAnsi="Times New Roman" w:cs="Times New Roman"/>
          <w:sz w:val="28"/>
          <w:szCs w:val="28"/>
        </w:rPr>
        <w:t>муниципальной</w:t>
      </w:r>
      <w:proofErr w:type="gramEnd"/>
    </w:p>
    <w:p w:rsidR="00682B05" w:rsidRPr="00E06445" w:rsidRDefault="00682B05" w:rsidP="00682B05">
      <w:pPr>
        <w:pStyle w:val="af4"/>
        <w:jc w:val="center"/>
        <w:rPr>
          <w:rFonts w:ascii="Times New Roman" w:hAnsi="Times New Roman" w:cs="Times New Roman"/>
          <w:b/>
          <w:sz w:val="28"/>
          <w:szCs w:val="28"/>
        </w:rPr>
      </w:pPr>
      <w:r w:rsidRPr="00E06445">
        <w:rPr>
          <w:rStyle w:val="ae"/>
          <w:rFonts w:ascii="Times New Roman" w:hAnsi="Times New Roman" w:cs="Times New Roman"/>
          <w:sz w:val="28"/>
          <w:szCs w:val="28"/>
        </w:rPr>
        <w:t xml:space="preserve">собственностью </w:t>
      </w:r>
      <w:proofErr w:type="spellStart"/>
      <w:r>
        <w:rPr>
          <w:rStyle w:val="ae"/>
          <w:rFonts w:ascii="Times New Roman" w:hAnsi="Times New Roman" w:cs="Times New Roman"/>
          <w:sz w:val="28"/>
          <w:szCs w:val="28"/>
        </w:rPr>
        <w:t>Бесскорбненского</w:t>
      </w:r>
      <w:proofErr w:type="spellEnd"/>
      <w:r>
        <w:rPr>
          <w:rStyle w:val="ae"/>
          <w:rFonts w:ascii="Times New Roman" w:hAnsi="Times New Roman" w:cs="Times New Roman"/>
          <w:sz w:val="28"/>
          <w:szCs w:val="28"/>
        </w:rPr>
        <w:t xml:space="preserve"> сельского поселения </w:t>
      </w:r>
      <w:proofErr w:type="spellStart"/>
      <w:r>
        <w:rPr>
          <w:rStyle w:val="ae"/>
          <w:rFonts w:ascii="Times New Roman" w:hAnsi="Times New Roman" w:cs="Times New Roman"/>
          <w:sz w:val="28"/>
          <w:szCs w:val="28"/>
        </w:rPr>
        <w:t>Новокубанского</w:t>
      </w:r>
      <w:proofErr w:type="spellEnd"/>
      <w:r>
        <w:rPr>
          <w:rStyle w:val="ae"/>
          <w:rFonts w:ascii="Times New Roman" w:hAnsi="Times New Roman" w:cs="Times New Roman"/>
          <w:sz w:val="28"/>
          <w:szCs w:val="28"/>
        </w:rPr>
        <w:t xml:space="preserve"> района</w:t>
      </w:r>
    </w:p>
    <w:p w:rsidR="00682B05" w:rsidRPr="00E06445" w:rsidRDefault="00682B05" w:rsidP="00682B05">
      <w:pPr>
        <w:pStyle w:val="af4"/>
        <w:jc w:val="both"/>
        <w:rPr>
          <w:rFonts w:ascii="Times New Roman" w:hAnsi="Times New Roman" w:cs="Times New Roman"/>
          <w:b/>
          <w:bCs/>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Общие положения</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1.1. </w:t>
      </w:r>
      <w:proofErr w:type="gramStart"/>
      <w:r w:rsidRPr="00E06445">
        <w:rPr>
          <w:rFonts w:ascii="Times New Roman" w:hAnsi="Times New Roman" w:cs="Times New Roman"/>
          <w:sz w:val="28"/>
          <w:szCs w:val="28"/>
        </w:rPr>
        <w:t>Настоящее Положение</w:t>
      </w:r>
      <w:r w:rsidRPr="00E06445">
        <w:rPr>
          <w:rStyle w:val="ae"/>
          <w:rFonts w:ascii="Times New Roman" w:hAnsi="Times New Roman" w:cs="Times New Roman"/>
          <w:b w:val="0"/>
          <w:sz w:val="28"/>
          <w:szCs w:val="28"/>
        </w:rPr>
        <w:t xml:space="preserve"> о порядке владения, пользования и распоряжения муниципальной собственностью </w:t>
      </w:r>
      <w:proofErr w:type="spellStart"/>
      <w:r>
        <w:rPr>
          <w:rStyle w:val="ae"/>
          <w:rFonts w:ascii="Times New Roman" w:hAnsi="Times New Roman" w:cs="Times New Roman"/>
          <w:b w:val="0"/>
          <w:sz w:val="28"/>
          <w:szCs w:val="28"/>
        </w:rPr>
        <w:t>Бесскорбненского</w:t>
      </w:r>
      <w:proofErr w:type="spellEnd"/>
      <w:r>
        <w:rPr>
          <w:rStyle w:val="ae"/>
          <w:rFonts w:ascii="Times New Roman" w:hAnsi="Times New Roman" w:cs="Times New Roman"/>
          <w:b w:val="0"/>
          <w:sz w:val="28"/>
          <w:szCs w:val="28"/>
        </w:rPr>
        <w:t xml:space="preserve"> сельского поселения </w:t>
      </w:r>
      <w:proofErr w:type="spellStart"/>
      <w:r>
        <w:rPr>
          <w:rStyle w:val="ae"/>
          <w:rFonts w:ascii="Times New Roman" w:hAnsi="Times New Roman" w:cs="Times New Roman"/>
          <w:b w:val="0"/>
          <w:sz w:val="28"/>
          <w:szCs w:val="28"/>
        </w:rPr>
        <w:t>Новокубанского</w:t>
      </w:r>
      <w:proofErr w:type="spellEnd"/>
      <w:r>
        <w:rPr>
          <w:rStyle w:val="ae"/>
          <w:rFonts w:ascii="Times New Roman" w:hAnsi="Times New Roman" w:cs="Times New Roman"/>
          <w:b w:val="0"/>
          <w:sz w:val="28"/>
          <w:szCs w:val="28"/>
        </w:rPr>
        <w:t xml:space="preserve"> района </w:t>
      </w:r>
      <w:r w:rsidRPr="00E06445">
        <w:rPr>
          <w:rFonts w:ascii="Times New Roman" w:hAnsi="Times New Roman" w:cs="Times New Roman"/>
          <w:sz w:val="28"/>
          <w:szCs w:val="28"/>
        </w:rPr>
        <w:t xml:space="preserve"> (далее по тексту - Положение) устанавливает общий порядок управления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 разработано в соответствии с Конституцией Российской Федерации, Гражданским кодексом Российской Федерации, федеральным законодательством, законодательством Краснодарского края, Уставом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может находиться имущество, предназначенное для решения вопросов местного  значения,  предусмотренное  статьей  50  Федерального  закона  от 06 октября 2003 года № 131-ФЗ «Об общих принципах организации местного самоуправления в Российской Федерации», а также иное имущество, предусмотренное федеральными законами. Муниципальное имущество служит источником получения доходов и удовлетворения общих потребностей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 Настоящее Положение устанавливает общие принципы владения, пользования и распоряжения имуществом, находящимся в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и включает в себя следующие разделы:</w:t>
      </w:r>
    </w:p>
    <w:p w:rsidR="00682B05" w:rsidRPr="00E06445" w:rsidRDefault="00682B05" w:rsidP="00682B05">
      <w:pPr>
        <w:pStyle w:val="af4"/>
        <w:ind w:firstLine="708"/>
        <w:jc w:val="both"/>
        <w:rPr>
          <w:rFonts w:ascii="Times New Roman" w:hAnsi="Times New Roman" w:cs="Times New Roman"/>
          <w:color w:val="FF0000"/>
          <w:sz w:val="28"/>
          <w:szCs w:val="28"/>
        </w:rPr>
      </w:pPr>
      <w:r w:rsidRPr="00E06445">
        <w:rPr>
          <w:rFonts w:ascii="Times New Roman" w:hAnsi="Times New Roman" w:cs="Times New Roman"/>
          <w:sz w:val="28"/>
          <w:szCs w:val="28"/>
        </w:rPr>
        <w:t>порядок формирования, учета и ведения Реестра муниципальной собственности, а также порядок внесения в Реестр объектов учета;</w:t>
      </w:r>
      <w:r w:rsidRPr="00E06445">
        <w:rPr>
          <w:rFonts w:ascii="Times New Roman" w:hAnsi="Times New Roman" w:cs="Times New Roman"/>
          <w:color w:val="FF0000"/>
          <w:sz w:val="28"/>
          <w:szCs w:val="28"/>
        </w:rPr>
        <w:t xml:space="preserve"> </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порядок приобретения, а также приема и передачи объектов в муниципальную собственность на безвозмездной основе;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порядок определения видов особо ценного движимого имущества и перечней  особо  ценного  движимого  имущества муниципальных автономных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или бюджетных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согласования списания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передачи муниципального имущества в аренду и </w:t>
      </w:r>
      <w:proofErr w:type="gramStart"/>
      <w:r w:rsidRPr="00E06445">
        <w:rPr>
          <w:rFonts w:ascii="Times New Roman" w:hAnsi="Times New Roman" w:cs="Times New Roman"/>
          <w:sz w:val="28"/>
          <w:szCs w:val="28"/>
        </w:rPr>
        <w:t>безвозмездное</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пользование;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учета, управления и распоряжения имуществом казны муниципального образования;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приватизация и иное отчуждение муниципального имущества;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отчуждения недвижимого имущества, находящегося в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субъектам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формирования и использования муниципального залогового фонда;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контроль и учет за использованием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отчуждение земельных участков.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1.3. Муниципальное имущество учитывается в реестре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(далее по тексту - Реестр).</w:t>
      </w:r>
    </w:p>
    <w:p w:rsidR="00682B05" w:rsidRPr="009467C4" w:rsidRDefault="00682B05" w:rsidP="00682B05">
      <w:pPr>
        <w:pStyle w:val="af4"/>
        <w:ind w:firstLine="708"/>
        <w:jc w:val="both"/>
        <w:rPr>
          <w:rFonts w:ascii="Times New Roman" w:hAnsi="Times New Roman" w:cs="Times New Roman"/>
          <w:color w:val="000000" w:themeColor="text1"/>
          <w:sz w:val="28"/>
          <w:szCs w:val="28"/>
        </w:rPr>
      </w:pPr>
      <w:r w:rsidRPr="00E06445">
        <w:rPr>
          <w:rFonts w:ascii="Times New Roman" w:hAnsi="Times New Roman" w:cs="Times New Roman"/>
          <w:sz w:val="28"/>
          <w:szCs w:val="28"/>
        </w:rPr>
        <w:t xml:space="preserve">1.4. Интересы собственника муниципального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представляет</w:t>
      </w:r>
      <w:r>
        <w:rPr>
          <w:rFonts w:ascii="Times New Roman" w:hAnsi="Times New Roman" w:cs="Times New Roman"/>
          <w:sz w:val="28"/>
          <w:szCs w:val="28"/>
        </w:rPr>
        <w:t xml:space="preserve"> 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(далее по тексту - Уполномоченный орган), </w:t>
      </w:r>
      <w:r>
        <w:rPr>
          <w:rFonts w:ascii="Times New Roman" w:hAnsi="Times New Roman" w:cs="Times New Roman"/>
          <w:sz w:val="28"/>
          <w:szCs w:val="28"/>
        </w:rPr>
        <w:t xml:space="preserve">на основании </w:t>
      </w:r>
      <w:r w:rsidRPr="00DF025E">
        <w:rPr>
          <w:rFonts w:ascii="Times New Roman" w:hAnsi="Times New Roman" w:cs="Times New Roman"/>
          <w:sz w:val="28"/>
          <w:szCs w:val="28"/>
        </w:rPr>
        <w:t xml:space="preserve">Положения о порядке управления и распоряжения объектами муниципальной собственности </w:t>
      </w:r>
      <w:proofErr w:type="spellStart"/>
      <w:r>
        <w:rPr>
          <w:rFonts w:ascii="Times New Roman" w:hAnsi="Times New Roman" w:cs="Times New Roman"/>
          <w:sz w:val="28"/>
          <w:szCs w:val="28"/>
        </w:rPr>
        <w:t>Бесскорбненское</w:t>
      </w:r>
      <w:proofErr w:type="spellEnd"/>
      <w:r w:rsidRPr="00DF025E">
        <w:rPr>
          <w:rFonts w:ascii="Times New Roman" w:hAnsi="Times New Roman" w:cs="Times New Roman"/>
          <w:sz w:val="28"/>
          <w:szCs w:val="28"/>
        </w:rPr>
        <w:t xml:space="preserve"> сельское поселение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w:t>
      </w:r>
      <w:r w:rsidRPr="009467C4">
        <w:rPr>
          <w:rFonts w:ascii="Times New Roman" w:hAnsi="Times New Roman" w:cs="Times New Roman"/>
          <w:color w:val="000000" w:themeColor="text1"/>
          <w:sz w:val="28"/>
          <w:szCs w:val="28"/>
        </w:rPr>
        <w:t xml:space="preserve">. Уполномоченный орган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согласовывает свои действия с Советом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(далее по тексту - Совет) в соответствии с настоящим Положением и полномочиями Совета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осуществляет </w:t>
      </w: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сохранностью и целевым использованием имущества, изымает излишнее, неиспользуемое или используемое не по назначению муниципальное имущество, закрепленное за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 Уполномоченный орган вправе распорядиться от имени учредителя изъятым имуществом по своему усмотрению, в отдельных случаях (согласно настоящему Положению) по согласованию с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от имени собственника выступает продавцом муниципальной собственности, а так же осуществляет иные полномочия, предусмотренные действующим законодательством. </w:t>
      </w:r>
    </w:p>
    <w:p w:rsidR="00682B05" w:rsidRPr="00E06445" w:rsidRDefault="00682B05" w:rsidP="004968B1">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1.5. Принятие решений о приватизации, продаже и других сделках, предусматривающих отчуждение или возможность отчуждения учтенного в Реестре муниципального имущества, а также планы приватизации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осуществляется на основании  решений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если настоящим Положением не предусмотрено иное.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1.6. Порядок приватизации муниципального имущества устанавливается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 соответствии с Федеральным законом от 21 декабря 2001 года № 178-ФЗ «О приватизации государственного и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1.7. Средства от приватизации и продажи муниципального имущества, доходы от использования муниципального имущества и другие неналоговые доходы учитываются в доходах бюджета муниципального образования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полном объеме, в соответствии с действующим законодательством и настоящим Положением.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1.8. Действие настоящего Положения не распространяется на отношения, возникающие по владению, пользованию и распоряжению землей на территории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2. Порядок формирования, учета и ведения Реестра муниципальной собственности, а также порядок внесения в Реестр объектов учета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 Порядок формирования, учета и ведения Реестра.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2.1.1. Уполномоченный орган осуществляет действия по формированию, учету и ведению Реестра муниципальной собственности в соответствии с Порядком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30  августа  2011  года </w:t>
      </w:r>
      <w:r>
        <w:rPr>
          <w:rFonts w:ascii="Times New Roman" w:hAnsi="Times New Roman" w:cs="Times New Roman"/>
          <w:sz w:val="28"/>
          <w:szCs w:val="28"/>
        </w:rPr>
        <w:t xml:space="preserve">                 </w:t>
      </w:r>
      <w:r w:rsidRPr="00E06445">
        <w:rPr>
          <w:rFonts w:ascii="Times New Roman" w:hAnsi="Times New Roman" w:cs="Times New Roman"/>
          <w:sz w:val="28"/>
          <w:szCs w:val="28"/>
        </w:rPr>
        <w:t>№ 424.</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2.1.2. Основными задачами учета муниципального имущества являются: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обеспечение полного, актуального и непрерывного учета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ведение информационной базы данных, содержащей достоверную информацию о составе муниципального имущества, его техническом состоянии, стоимостных и иных характеристиках.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2.1.3. Реестр состоит из 3 разделов.</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 раздел 1 включаются сведения о муниципальном недвижимом имуществе, в том числе: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наименование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адрес (местоположение)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кадастровый номер муниципального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площадь, протяженность и (или) иные параметры, характеризующие физические свойства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балансовой стоимости недвижимого имущества и начисленной  амортизации (износе);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кадастровой стоимости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даты      возникновения      и      прекращения      права      муниципальной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собственности на недвижимое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документов - оснований возникновения (прекращения) права муниципальной собственности на недвижимое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правообладателе муниципального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раздел 2 включаются сведения о муниципальном движимом имуществе, в том числе: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наименование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балансовой стоимости движимого имущества и начисленной амортизации (износе);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даты возникновения и прекращения права муниципальной собственности на 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документов – оснований возникновения (прекращения) права муниципальной собственности на 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правообладателе муниципального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отношении акций акционерных обществ в раздел 2 Реестра также включаются сведения о:</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наименовании</w:t>
      </w:r>
      <w:proofErr w:type="gramEnd"/>
      <w:r w:rsidRPr="00E06445">
        <w:rPr>
          <w:rFonts w:ascii="Times New Roman" w:hAnsi="Times New Roman" w:cs="Times New Roman"/>
          <w:sz w:val="28"/>
          <w:szCs w:val="28"/>
        </w:rPr>
        <w:t xml:space="preserve"> акционерного общества-эмитента, его основном государственном регистрационном номере;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количестве</w:t>
      </w:r>
      <w:proofErr w:type="gramEnd"/>
      <w:r w:rsidRPr="00E06445">
        <w:rPr>
          <w:rFonts w:ascii="Times New Roman" w:hAnsi="Times New Roman" w:cs="Times New Roman"/>
          <w:sz w:val="28"/>
          <w:szCs w:val="28"/>
        </w:rPr>
        <w:t xml:space="preserve"> акций, выпущенных акционерным обществом (с указанием количества привилегированных акций), и размере доли в уставном капитале, принадлежащей муниципальному образованию, в процентах;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номинальной стоимости акций.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отношении долей (вкладов) в уставных (складочных) капиталах хозяйственных обществ и товариществ в раздел 2 Реестра также включаются сведения о:</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наименовании</w:t>
      </w:r>
      <w:proofErr w:type="gramEnd"/>
      <w:r w:rsidRPr="00E06445">
        <w:rPr>
          <w:rFonts w:ascii="Times New Roman" w:hAnsi="Times New Roman" w:cs="Times New Roman"/>
          <w:sz w:val="28"/>
          <w:szCs w:val="28"/>
        </w:rPr>
        <w:t xml:space="preserve"> хозяйственного общества, товарищества, его основном государственном регистрационном номере;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размере</w:t>
      </w:r>
      <w:proofErr w:type="gramEnd"/>
      <w:r w:rsidRPr="00E06445">
        <w:rPr>
          <w:rFonts w:ascii="Times New Roman" w:hAnsi="Times New Roman" w:cs="Times New Roman"/>
          <w:sz w:val="28"/>
          <w:szCs w:val="28"/>
        </w:rPr>
        <w:t xml:space="preserve">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В раздел 3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 в том числе:</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полное наименование и организационно-правовая форма </w:t>
      </w:r>
      <w:proofErr w:type="gramStart"/>
      <w:r w:rsidRPr="00E06445">
        <w:rPr>
          <w:rFonts w:ascii="Times New Roman" w:hAnsi="Times New Roman" w:cs="Times New Roman"/>
          <w:sz w:val="28"/>
          <w:szCs w:val="28"/>
        </w:rPr>
        <w:t>юридического</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лица;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адрес (местонахождение);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основной      государственный       регистрационный      номер     и      дата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государственной регистрации;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размер уставного фонда (для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размер доли, принадлежащей муниципальному образованию в уставном (складочном) капитале, в процентах (для хозяйственных обществ и товариществ);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данные о балансовой и остаточной стоимости основных средств (фондов) (для муниципальных учреждений и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среднесписочная численность работников (для муниципальных учреждений и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Ведение Реестра на бумажных носителях осуществляется по форме, согласно </w:t>
      </w:r>
      <w:r w:rsidRPr="00E06445">
        <w:rPr>
          <w:rFonts w:ascii="Times New Roman" w:hAnsi="Times New Roman" w:cs="Times New Roman"/>
          <w:bCs/>
          <w:sz w:val="28"/>
          <w:szCs w:val="28"/>
        </w:rPr>
        <w:t>приложению № 1</w:t>
      </w:r>
      <w:r w:rsidRPr="00E06445">
        <w:rPr>
          <w:rFonts w:ascii="Times New Roman" w:hAnsi="Times New Roman" w:cs="Times New Roman"/>
          <w:sz w:val="28"/>
          <w:szCs w:val="28"/>
        </w:rPr>
        <w:t>, путем формирования и ведения учетных дел (по юридическим лицам).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Ведение информационной базы данных муниципального имущества означает занесение в нее объектов учета и данных о них в объеме предоставленных правообладателями (пользователями) сведений, а также обновление данных об объектах учета и их исключение из указанной базы данных при изменении формы собственности или других вещных прав на объекты учета.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Данными об объектах учета являются сведения, характеризующие эти объекты (местонахождение, стоимость, литерное обозначение, обременение, технические характеристики и т.п.).</w:t>
      </w:r>
    </w:p>
    <w:p w:rsidR="00682B05" w:rsidRPr="003719D8" w:rsidRDefault="00682B05" w:rsidP="00682B05">
      <w:pPr>
        <w:pStyle w:val="af4"/>
        <w:jc w:val="both"/>
        <w:rPr>
          <w:rFonts w:ascii="Times New Roman" w:hAnsi="Times New Roman" w:cs="Times New Roman"/>
          <w:sz w:val="28"/>
          <w:szCs w:val="28"/>
        </w:rPr>
      </w:pPr>
      <w:r w:rsidRPr="004968B1">
        <w:rPr>
          <w:rFonts w:ascii="Times New Roman" w:hAnsi="Times New Roman" w:cs="Times New Roman"/>
          <w:sz w:val="28"/>
          <w:szCs w:val="28"/>
        </w:rPr>
        <w:t>2.1.4.</w:t>
      </w:r>
      <w:r w:rsidRPr="004968B1">
        <w:rPr>
          <w:rFonts w:ascii="Times New Roman" w:hAnsi="Times New Roman" w:cs="Times New Roman"/>
        </w:rPr>
        <w:t xml:space="preserve"> </w:t>
      </w:r>
      <w:r w:rsidRPr="004968B1">
        <w:rPr>
          <w:rFonts w:ascii="Times New Roman" w:hAnsi="Times New Roman" w:cs="Times New Roman"/>
          <w:sz w:val="28"/>
          <w:szCs w:val="28"/>
        </w:rPr>
        <w:t>Объектами</w:t>
      </w:r>
      <w:r w:rsidRPr="003719D8">
        <w:rPr>
          <w:rFonts w:ascii="Times New Roman" w:hAnsi="Times New Roman" w:cs="Times New Roman"/>
          <w:sz w:val="28"/>
          <w:szCs w:val="28"/>
        </w:rPr>
        <w:t xml:space="preserve"> учета в реестрах являются:</w:t>
      </w:r>
    </w:p>
    <w:p w:rsidR="00682B05" w:rsidRPr="003719D8" w:rsidRDefault="00682B05" w:rsidP="00682B05">
      <w:pPr>
        <w:pStyle w:val="af4"/>
        <w:jc w:val="both"/>
        <w:rPr>
          <w:rFonts w:ascii="Times New Roman" w:hAnsi="Times New Roman" w:cs="Times New Roman"/>
          <w:sz w:val="28"/>
          <w:szCs w:val="28"/>
        </w:rPr>
      </w:pPr>
      <w:r w:rsidRPr="003719D8">
        <w:rPr>
          <w:rFonts w:ascii="Times New Roman" w:hAnsi="Times New Roman" w:cs="Times New Roman"/>
          <w:sz w:val="28"/>
          <w:szCs w:val="28"/>
        </w:rPr>
        <w:t>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682B05" w:rsidRPr="003719D8" w:rsidRDefault="00682B05" w:rsidP="00682B05">
      <w:pPr>
        <w:pStyle w:val="af4"/>
        <w:jc w:val="both"/>
        <w:rPr>
          <w:rFonts w:ascii="Times New Roman" w:hAnsi="Times New Roman" w:cs="Times New Roman"/>
          <w:sz w:val="28"/>
          <w:szCs w:val="28"/>
        </w:rPr>
      </w:pPr>
      <w:proofErr w:type="gramStart"/>
      <w:r w:rsidRPr="003719D8">
        <w:rPr>
          <w:rFonts w:ascii="Times New Roman" w:hAnsi="Times New Roman" w:cs="Times New Roman"/>
          <w:sz w:val="28"/>
          <w:szCs w:val="28"/>
        </w:rPr>
        <w:t>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либо иное имущество, не относящееся к недвижимым и движимым вещам,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Федеральным законом от 03</w:t>
      </w:r>
      <w:proofErr w:type="gramEnd"/>
      <w:r w:rsidRPr="003719D8">
        <w:rPr>
          <w:rFonts w:ascii="Times New Roman" w:hAnsi="Times New Roman" w:cs="Times New Roman"/>
          <w:sz w:val="28"/>
          <w:szCs w:val="28"/>
        </w:rPr>
        <w:t xml:space="preserve"> ноября 2006 года № 174-ФЗ «Об автономных учреждениях», Федеральным законом от 12 января 1996 года № 7-ФЗ «О некоммерческих организациях»;</w:t>
      </w:r>
    </w:p>
    <w:p w:rsidR="00682B05" w:rsidRPr="003719D8" w:rsidRDefault="00682B05" w:rsidP="00682B05">
      <w:pPr>
        <w:pStyle w:val="af4"/>
        <w:jc w:val="both"/>
        <w:rPr>
          <w:rFonts w:ascii="Times New Roman" w:hAnsi="Times New Roman" w:cs="Times New Roman"/>
          <w:sz w:val="28"/>
          <w:szCs w:val="28"/>
        </w:rPr>
      </w:pPr>
      <w:proofErr w:type="gramStart"/>
      <w:r w:rsidRPr="003719D8">
        <w:rPr>
          <w:rFonts w:ascii="Times New Roman" w:hAnsi="Times New Roman" w:cs="Times New Roman"/>
          <w:sz w:val="28"/>
          <w:szCs w:val="28"/>
        </w:rPr>
        <w:t>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муниципальным образованиям, иные юридические лица, учредителем (участником) которых является муниципальное образование.</w:t>
      </w:r>
      <w:proofErr w:type="gramEnd"/>
    </w:p>
    <w:p w:rsidR="00682B05" w:rsidRPr="003719D8" w:rsidRDefault="00682B05" w:rsidP="00682B05">
      <w:pPr>
        <w:pStyle w:val="af4"/>
        <w:ind w:firstLine="708"/>
        <w:jc w:val="both"/>
        <w:rPr>
          <w:rFonts w:ascii="Times New Roman" w:hAnsi="Times New Roman" w:cs="Times New Roman"/>
          <w:sz w:val="28"/>
          <w:szCs w:val="28"/>
        </w:rPr>
      </w:pPr>
      <w:r w:rsidRPr="003719D8">
        <w:rPr>
          <w:rFonts w:ascii="Times New Roman" w:hAnsi="Times New Roman" w:cs="Times New Roman"/>
          <w:sz w:val="28"/>
          <w:szCs w:val="28"/>
        </w:rPr>
        <w:lastRenderedPageBreak/>
        <w:t>В отношении объектов движимого имущества, отражаемых в разделе 2.2. «Казна» Реестра, - включаются все объекты движимого имущества, независ</w:t>
      </w:r>
      <w:r>
        <w:rPr>
          <w:rFonts w:ascii="Times New Roman" w:hAnsi="Times New Roman" w:cs="Times New Roman"/>
          <w:sz w:val="28"/>
          <w:szCs w:val="28"/>
        </w:rPr>
        <w:t>имо от их балансовой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2.1.5. Внесение в Реестр сведений об объектах учета и записей об изменении сведений о них осуществляется на основании письменного заявления правообладателя недвижимого и (или) движимого имущества, сведения о котором подлежат включению в разделы 1 и 2 Реестра, или лица, сведения о котором подлежат включению в раздел 3 Реестра.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Заявление с приложением иных необходимых документов представляется в Уполномоченный орган в двухнедельный срок с момента возникновения, изменения или прекращения права на объекты учета (изменения сведений об объектах учета).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создании муниципальным образованием муниципальных унитарных предприятий, муниципальных учреждений, хозяйственных обществ и иных юридических лиц, а также об участии муниципального образования в юридических лицах вносятся в Реестр на основании принятых решений о создании (участии в создании) таких юридических лиц.</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Внесение в Реестр записей об изменении сведений о муниципальных унитарных предприятиях, муниципальных учреждениях и иных лицах, учтенных в разделе 3 Реестра,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представляются в Уполномоченный орган в двухнедельный срок с момента изменения сведений об объектах учета.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на основании нормативного акта администрации муниципального образования </w:t>
      </w:r>
      <w:proofErr w:type="spellStart"/>
      <w:r>
        <w:rPr>
          <w:rFonts w:ascii="Times New Roman" w:hAnsi="Times New Roman" w:cs="Times New Roman"/>
          <w:sz w:val="28"/>
          <w:szCs w:val="28"/>
        </w:rPr>
        <w:t>Бесскорбненское</w:t>
      </w:r>
      <w:proofErr w:type="spellEnd"/>
      <w:r>
        <w:rPr>
          <w:rFonts w:ascii="Times New Roman" w:hAnsi="Times New Roman" w:cs="Times New Roman"/>
          <w:sz w:val="28"/>
          <w:szCs w:val="28"/>
        </w:rPr>
        <w:t xml:space="preserve"> сельское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Копии указанных документов представляются в Уполномоченный орган в двухнедельный срок с момента возникновения, изменения или прекращения права муниципального образования на имущество (изменения сведений об объекте учета).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Правообладатели, имеющие объекты учета, предоставляют ежегодно по состоянию на 31 декабря текущего года в Уполномоченный орган  карту учета основных средств, имеющихся у юридического лица, по форме, согласно </w:t>
      </w:r>
      <w:r w:rsidRPr="00E06445">
        <w:rPr>
          <w:rFonts w:ascii="Times New Roman" w:hAnsi="Times New Roman" w:cs="Times New Roman"/>
          <w:bCs/>
          <w:sz w:val="28"/>
          <w:szCs w:val="28"/>
        </w:rPr>
        <w:t>приложению № 2</w:t>
      </w:r>
      <w:r w:rsidRPr="00E06445">
        <w:rPr>
          <w:rFonts w:ascii="Times New Roman" w:hAnsi="Times New Roman" w:cs="Times New Roman"/>
          <w:sz w:val="28"/>
          <w:szCs w:val="28"/>
        </w:rPr>
        <w:t xml:space="preserve">, и, при необходимости, иные документы (копии инвентарных карточек по учету основных средств на объекты недвижимости, технических паспортов, паспортов транспортных средств, свидетельств о государственной регистрации прав юридического лица, правоустанавливающих и </w:t>
      </w:r>
      <w:proofErr w:type="spellStart"/>
      <w:r w:rsidRPr="00E06445">
        <w:rPr>
          <w:rFonts w:ascii="Times New Roman" w:hAnsi="Times New Roman" w:cs="Times New Roman"/>
          <w:sz w:val="28"/>
          <w:szCs w:val="28"/>
        </w:rPr>
        <w:t>правоудостоверяющих</w:t>
      </w:r>
      <w:proofErr w:type="spellEnd"/>
      <w:r w:rsidRPr="00E06445">
        <w:rPr>
          <w:rFonts w:ascii="Times New Roman" w:hAnsi="Times New Roman" w:cs="Times New Roman"/>
          <w:sz w:val="28"/>
          <w:szCs w:val="28"/>
        </w:rPr>
        <w:t xml:space="preserve"> документов</w:t>
      </w:r>
      <w:proofErr w:type="gramEnd"/>
      <w:r w:rsidRPr="00E06445">
        <w:rPr>
          <w:rFonts w:ascii="Times New Roman" w:hAnsi="Times New Roman" w:cs="Times New Roman"/>
          <w:sz w:val="28"/>
          <w:szCs w:val="28"/>
        </w:rPr>
        <w:t xml:space="preserve"> и т.д.).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2.1.6.  Руководитель     правообладателя,    имеющего    в      пользовании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муниципальное имущество, а также  руководитель  хозяйствующего  субъекта,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lastRenderedPageBreak/>
        <w:t>имеющего</w:t>
      </w:r>
      <w:proofErr w:type="gramEnd"/>
      <w:r w:rsidRPr="00E06445">
        <w:rPr>
          <w:rFonts w:ascii="Times New Roman" w:hAnsi="Times New Roman" w:cs="Times New Roman"/>
          <w:sz w:val="28"/>
          <w:szCs w:val="28"/>
        </w:rPr>
        <w:t xml:space="preserve"> в уставном капитале акции (доли), принадлежащие муниципальному образованию, несут ответственность за полноту и достоверность предоставленных данных в соответствии с действующим законодательством.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Исключение объектов из раздела «Казна» реестра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должно быть подтверждено бухгалтерским актом приема-передачи нефинансовых активов.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Ответственность за достоверность, полноту и сохранение информационной базы Реестра возлагается на Уполномоченный орган.</w:t>
      </w:r>
    </w:p>
    <w:p w:rsidR="00682B05" w:rsidRPr="00E06445" w:rsidRDefault="00682B05" w:rsidP="00682B05">
      <w:pPr>
        <w:pStyle w:val="af4"/>
        <w:ind w:firstLine="708"/>
        <w:jc w:val="both"/>
        <w:rPr>
          <w:rFonts w:ascii="Times New Roman" w:hAnsi="Times New Roman" w:cs="Times New Roman"/>
          <w:bCs/>
          <w:sz w:val="28"/>
          <w:szCs w:val="28"/>
        </w:rPr>
      </w:pPr>
      <w:r w:rsidRPr="00E06445">
        <w:rPr>
          <w:rFonts w:ascii="Times New Roman" w:hAnsi="Times New Roman" w:cs="Times New Roman"/>
          <w:sz w:val="28"/>
          <w:szCs w:val="28"/>
        </w:rPr>
        <w:t xml:space="preserve">2.1.7. Сведения об объектах учета, содержащихся в Реестре, носят открытый  характер и предоставляются любым заинтересованным лицам в виде выписок из Реестра по форме, согласно </w:t>
      </w:r>
      <w:r w:rsidRPr="00E06445">
        <w:rPr>
          <w:rFonts w:ascii="Times New Roman" w:hAnsi="Times New Roman" w:cs="Times New Roman"/>
          <w:bCs/>
          <w:sz w:val="28"/>
          <w:szCs w:val="28"/>
        </w:rPr>
        <w:t>приложению № 3.</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Предоставление сведений об объектах учета осуществляется уполномоченным органом  на основании письменных запросов в 10-дневный срок со дня поступления запроса.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2.1.8. Ликвидация Реестра осуществляется в порядке, установленном действующим законодательством. При ликвидации Реестра данные передаются в архивный отдел администрации муниципального образования Новокубанский район.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2.1.9. Затраты по учету муниципального имущества и ведению Реестра финансируются за счет средств бюджета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2.2. Порядок внесения в Реестр объектов, созданных за счет средств бюджета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2.2.1. По окончании строительства объекта за счет средств бюджета </w:t>
      </w:r>
      <w:r w:rsidR="00334E50">
        <w:rPr>
          <w:rFonts w:ascii="Times New Roman" w:hAnsi="Times New Roman" w:cs="Times New Roman"/>
          <w:sz w:val="28"/>
          <w:szCs w:val="28"/>
        </w:rPr>
        <w:t>А</w:t>
      </w:r>
      <w:r>
        <w:rPr>
          <w:rFonts w:ascii="Times New Roman" w:hAnsi="Times New Roman" w:cs="Times New Roman"/>
          <w:sz w:val="28"/>
          <w:szCs w:val="28"/>
        </w:rPr>
        <w:t>дминистраци</w:t>
      </w:r>
      <w:r w:rsidR="00334E50">
        <w:rPr>
          <w:rFonts w:ascii="Times New Roman" w:hAnsi="Times New Roman" w:cs="Times New Roman"/>
          <w:sz w:val="28"/>
          <w:szCs w:val="28"/>
        </w:rPr>
        <w:t xml:space="preserve">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готовит необходимую документацию и производит передачу в Уполномоченный орган введенного в эксплуатацию объекта с представлением следующей документации: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распорядительный документ, разрешающий строительство (реконструкцию)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разрешение на ввод объекта в эксплуатацию и акт приемки объекта капитального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правоустанавливающие документы на земельный участок (при необходимости);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акты разграничения балансовой принадлежности, документы, подтверждающие финансирование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(накладная) приема-передачи основных средств (ф. ОС-1);</w:t>
      </w:r>
    </w:p>
    <w:p w:rsidR="00682B05" w:rsidRPr="00E06445" w:rsidRDefault="00682B05" w:rsidP="00682B05">
      <w:pPr>
        <w:pStyle w:val="af4"/>
        <w:ind w:firstLine="708"/>
        <w:jc w:val="both"/>
        <w:rPr>
          <w:rStyle w:val="ae"/>
          <w:rFonts w:ascii="Times New Roman" w:hAnsi="Times New Roman" w:cs="Times New Roman"/>
          <w:b w:val="0"/>
          <w:color w:val="000000"/>
          <w:sz w:val="28"/>
          <w:szCs w:val="28"/>
          <w:shd w:val="clear" w:color="auto" w:fill="FFFFFF"/>
        </w:rPr>
      </w:pPr>
      <w:r w:rsidRPr="00E06445">
        <w:rPr>
          <w:rStyle w:val="ae"/>
          <w:rFonts w:ascii="Times New Roman" w:hAnsi="Times New Roman" w:cs="Times New Roman"/>
          <w:b w:val="0"/>
          <w:color w:val="000000"/>
          <w:sz w:val="28"/>
          <w:szCs w:val="28"/>
          <w:shd w:val="clear" w:color="auto" w:fill="FFFFFF"/>
        </w:rPr>
        <w:t>акт о приемке работ - форма КС-2;</w:t>
      </w:r>
    </w:p>
    <w:p w:rsidR="00682B05" w:rsidRPr="00B9741C" w:rsidRDefault="00682B05" w:rsidP="00682B05">
      <w:pPr>
        <w:pStyle w:val="af4"/>
        <w:ind w:firstLine="708"/>
        <w:jc w:val="both"/>
        <w:rPr>
          <w:rFonts w:ascii="Times New Roman" w:hAnsi="Times New Roman" w:cs="Times New Roman"/>
          <w:sz w:val="28"/>
          <w:szCs w:val="28"/>
        </w:rPr>
      </w:pPr>
      <w:r w:rsidRPr="00B9741C">
        <w:rPr>
          <w:rFonts w:ascii="Times New Roman" w:hAnsi="Times New Roman" w:cs="Times New Roman"/>
          <w:color w:val="000000"/>
          <w:sz w:val="28"/>
          <w:szCs w:val="28"/>
          <w:shd w:val="clear" w:color="auto" w:fill="FFFFFF"/>
        </w:rPr>
        <w:t>справка о стоимости выполненных работ и затрат - форма КС-3;</w:t>
      </w:r>
      <w:r w:rsidRPr="00B9741C">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извещение-авизо.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2.2.2. Уполномоченный орган производит регистрацию права муниципальной собственности в соответствии с действующим законодательством,    вносит     объект    в     Реестр    и    определяет    порядок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После  регистрации  права муниципальной  собственности  и  включения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объекта в Реестр, Уполномоченный орган готовит необходимую документацию, производит передачу объекта соответствующим организациям в соответствии с настоящим Положением.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Для передачи объекта оформляются и </w:t>
      </w:r>
      <w:proofErr w:type="gramStart"/>
      <w:r w:rsidRPr="00E06445">
        <w:rPr>
          <w:rFonts w:ascii="Times New Roman" w:hAnsi="Times New Roman" w:cs="Times New Roman"/>
          <w:sz w:val="28"/>
          <w:szCs w:val="28"/>
        </w:rPr>
        <w:t>предоставляются следующие документы</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распорядительный документ о передаче объекта (распоряжение Уполномоченного органа);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(накладная) приема-передачи основных средств (ф. ОС-1);</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извещение.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2.2.3. </w:t>
      </w:r>
      <w:r w:rsidR="00334E50">
        <w:rPr>
          <w:rFonts w:ascii="Times New Roman" w:hAnsi="Times New Roman" w:cs="Times New Roman"/>
          <w:sz w:val="28"/>
          <w:szCs w:val="28"/>
        </w:rPr>
        <w:t>А</w:t>
      </w:r>
      <w:r>
        <w:rPr>
          <w:rFonts w:ascii="Times New Roman" w:hAnsi="Times New Roman" w:cs="Times New Roman"/>
          <w:sz w:val="28"/>
          <w:szCs w:val="28"/>
        </w:rPr>
        <w:t>дминистраци</w:t>
      </w:r>
      <w:r w:rsidR="00334E50">
        <w:rPr>
          <w:rFonts w:ascii="Times New Roman" w:hAnsi="Times New Roman" w:cs="Times New Roman"/>
          <w:sz w:val="28"/>
          <w:szCs w:val="28"/>
        </w:rPr>
        <w:t>я</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00334E50">
        <w:rPr>
          <w:rFonts w:ascii="Times New Roman" w:hAnsi="Times New Roman" w:cs="Times New Roman"/>
          <w:sz w:val="28"/>
          <w:szCs w:val="28"/>
        </w:rPr>
        <w:t>вносит</w:t>
      </w:r>
      <w:r w:rsidRPr="00E06445">
        <w:rPr>
          <w:rFonts w:ascii="Times New Roman" w:hAnsi="Times New Roman" w:cs="Times New Roman"/>
          <w:sz w:val="28"/>
          <w:szCs w:val="28"/>
        </w:rPr>
        <w:t xml:space="preserve"> в Реестр информацию об объектах незавершенного строительства в порядке, установленном настоящим Положением, с указанием стоимости произведенных на его строительство затрат.</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3. Порядок приобретения, а также приема и передачи объектов в муниципальную собственность на безвозмездной основе</w:t>
      </w:r>
    </w:p>
    <w:p w:rsidR="00682B05" w:rsidRPr="00E06445" w:rsidRDefault="00682B05" w:rsidP="00682B05">
      <w:pPr>
        <w:pStyle w:val="af4"/>
        <w:jc w:val="center"/>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3.3.1.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может передаваться (приобретаться) имущество, необходимое для выполнения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3.3.2. </w:t>
      </w:r>
      <w:proofErr w:type="gramStart"/>
      <w:r w:rsidRPr="00E06445">
        <w:rPr>
          <w:rFonts w:ascii="Times New Roman" w:hAnsi="Times New Roman" w:cs="Times New Roman"/>
          <w:sz w:val="28"/>
          <w:szCs w:val="28"/>
        </w:rPr>
        <w:t>Передача объектов учета федеральной собственности, государственной собственности Краснодарского края в муниципальную собственность, а также передача объектов учета муниципальной собственности в федеральную собственность и государственную собственность Краснодарского края осуществляется в соответствии с Федеральным законом от 22 августа 2004 го</w:t>
      </w:r>
      <w:r>
        <w:rPr>
          <w:rFonts w:ascii="Times New Roman" w:hAnsi="Times New Roman" w:cs="Times New Roman"/>
          <w:sz w:val="28"/>
          <w:szCs w:val="28"/>
        </w:rPr>
        <w:t xml:space="preserve">да № 122-ФЗ «О </w:t>
      </w:r>
      <w:r w:rsidRPr="00E06445">
        <w:rPr>
          <w:rFonts w:ascii="Times New Roman" w:hAnsi="Times New Roman" w:cs="Times New Roman"/>
          <w:sz w:val="28"/>
          <w:szCs w:val="28"/>
        </w:rPr>
        <w:t xml:space="preserve"> государственной регистрации прав на недвижимое имущество и сделок с ним»,  постан</w:t>
      </w:r>
      <w:r w:rsidR="00334E50">
        <w:rPr>
          <w:rFonts w:ascii="Times New Roman" w:hAnsi="Times New Roman" w:cs="Times New Roman"/>
          <w:sz w:val="28"/>
          <w:szCs w:val="28"/>
        </w:rPr>
        <w:t xml:space="preserve">овлением Правительства РФ от 13 </w:t>
      </w:r>
      <w:r w:rsidRPr="00E06445">
        <w:rPr>
          <w:rFonts w:ascii="Times New Roman" w:hAnsi="Times New Roman" w:cs="Times New Roman"/>
          <w:sz w:val="28"/>
          <w:szCs w:val="28"/>
        </w:rPr>
        <w:t>июня</w:t>
      </w:r>
      <w:r w:rsidR="00334E50">
        <w:rPr>
          <w:rFonts w:ascii="Times New Roman" w:hAnsi="Times New Roman" w:cs="Times New Roman"/>
          <w:sz w:val="28"/>
          <w:szCs w:val="28"/>
        </w:rPr>
        <w:t xml:space="preserve"> 2</w:t>
      </w:r>
      <w:r w:rsidRPr="00E06445">
        <w:rPr>
          <w:rFonts w:ascii="Times New Roman" w:hAnsi="Times New Roman" w:cs="Times New Roman"/>
          <w:sz w:val="28"/>
          <w:szCs w:val="28"/>
        </w:rPr>
        <w:t>006 г. № 374</w:t>
      </w:r>
      <w:r w:rsidR="00334E50">
        <w:rPr>
          <w:rFonts w:ascii="Times New Roman" w:hAnsi="Times New Roman" w:cs="Times New Roman"/>
          <w:sz w:val="28"/>
          <w:szCs w:val="28"/>
        </w:rPr>
        <w:t xml:space="preserve"> </w:t>
      </w:r>
      <w:r w:rsidRPr="00E06445">
        <w:rPr>
          <w:rFonts w:ascii="Times New Roman" w:hAnsi="Times New Roman" w:cs="Times New Roman"/>
          <w:sz w:val="28"/>
          <w:szCs w:val="28"/>
        </w:rPr>
        <w:t>«О</w:t>
      </w:r>
      <w:proofErr w:type="gramEnd"/>
      <w:r w:rsidRPr="00E06445">
        <w:rPr>
          <w:rFonts w:ascii="Times New Roman" w:hAnsi="Times New Roman" w:cs="Times New Roman"/>
          <w:sz w:val="28"/>
          <w:szCs w:val="28"/>
        </w:rPr>
        <w:t xml:space="preserve"> </w:t>
      </w:r>
      <w:proofErr w:type="gramStart"/>
      <w:r w:rsidRPr="00E06445">
        <w:rPr>
          <w:rFonts w:ascii="Times New Roman" w:hAnsi="Times New Roman" w:cs="Times New Roman"/>
          <w:sz w:val="28"/>
          <w:szCs w:val="28"/>
        </w:rPr>
        <w:t>перечнях документов</w:t>
      </w:r>
      <w:proofErr w:type="gramEnd"/>
      <w:r w:rsidRPr="00E06445">
        <w:rPr>
          <w:rFonts w:ascii="Times New Roman" w:hAnsi="Times New Roman" w:cs="Times New Roman"/>
          <w:sz w:val="28"/>
          <w:szCs w:val="28"/>
        </w:rPr>
        <w:t xml:space="preserve">, </w:t>
      </w:r>
      <w:proofErr w:type="gramStart"/>
      <w:r w:rsidRPr="00E06445">
        <w:rPr>
          <w:rFonts w:ascii="Times New Roman" w:hAnsi="Times New Roman" w:cs="Times New Roman"/>
          <w:sz w:val="28"/>
          <w:szCs w:val="28"/>
        </w:rPr>
        <w:t>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Законом Краснодарского края от 06 июля 1999 года № 191-КЗ «О порядке передачи объектов государственной собственности Краснодарского края в муниципальную собственность</w:t>
      </w:r>
      <w:proofErr w:type="gramEnd"/>
      <w:r w:rsidRPr="00E06445">
        <w:rPr>
          <w:rFonts w:ascii="Times New Roman" w:hAnsi="Times New Roman" w:cs="Times New Roman"/>
          <w:sz w:val="28"/>
          <w:szCs w:val="28"/>
        </w:rPr>
        <w:t xml:space="preserve"> </w:t>
      </w:r>
      <w:proofErr w:type="gramStart"/>
      <w:r w:rsidRPr="00E06445">
        <w:rPr>
          <w:rFonts w:ascii="Times New Roman" w:hAnsi="Times New Roman" w:cs="Times New Roman"/>
          <w:sz w:val="28"/>
          <w:szCs w:val="28"/>
        </w:rPr>
        <w:t xml:space="preserve">и приема объектов муниципальной собственности в государственную собственность Краснодарского края», </w:t>
      </w:r>
      <w:r w:rsidRPr="00E06445">
        <w:rPr>
          <w:rFonts w:ascii="Times New Roman" w:hAnsi="Times New Roman" w:cs="Times New Roman"/>
          <w:sz w:val="28"/>
          <w:szCs w:val="28"/>
        </w:rPr>
        <w:lastRenderedPageBreak/>
        <w:t>постановлением главы администрации Краснодарского края от 20 июня 2000 года № 453 «Об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 и иными нормативными актами Краснодарского края</w:t>
      </w:r>
      <w:proofErr w:type="gramEnd"/>
      <w:r w:rsidRPr="00E06445">
        <w:rPr>
          <w:rFonts w:ascii="Times New Roman" w:hAnsi="Times New Roman" w:cs="Times New Roman"/>
          <w:sz w:val="28"/>
          <w:szCs w:val="28"/>
        </w:rPr>
        <w:t xml:space="preserve"> и соответствующими муниципальными правовыми актами.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3.3.3. Для   осуществления   безвозмездной   передачи   (приобретения)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муниципальную собственность объектов недвижимого имущества, необходимых для осуществления полномочий, не являющихся государственной собственностью, собственник объекта обращается с заявлением в администрацию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 </w:t>
      </w:r>
      <w:proofErr w:type="gramStart"/>
      <w:r w:rsidRPr="00E06445">
        <w:rPr>
          <w:rFonts w:ascii="Times New Roman" w:hAnsi="Times New Roman" w:cs="Times New Roman"/>
          <w:sz w:val="28"/>
          <w:szCs w:val="28"/>
        </w:rPr>
        <w:t>предоставляет следующие документы</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общего  собрания акционеров, учредителей (пайщиков), совета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директоров   или    решение   конкурсного   управляющего   организации   (при </w:t>
      </w:r>
      <w:proofErr w:type="gramEnd"/>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проведении</w:t>
      </w:r>
      <w:proofErr w:type="gramEnd"/>
      <w:r w:rsidRPr="00E06445">
        <w:rPr>
          <w:rFonts w:ascii="Times New Roman" w:hAnsi="Times New Roman" w:cs="Times New Roman"/>
          <w:sz w:val="28"/>
          <w:szCs w:val="28"/>
        </w:rPr>
        <w:t xml:space="preserve"> процедуры банкротства), решение представительного или исполнительного органа местного самоуправления о безвозмездной передаче в муниципальную собственность объекта;</w:t>
      </w:r>
    </w:p>
    <w:p w:rsidR="00682B05" w:rsidRPr="00E06445" w:rsidRDefault="00682B05" w:rsidP="00682B05">
      <w:pPr>
        <w:pStyle w:val="af4"/>
        <w:ind w:firstLine="708"/>
        <w:jc w:val="both"/>
        <w:rPr>
          <w:rFonts w:ascii="Times New Roman" w:hAnsi="Times New Roman" w:cs="Times New Roman"/>
          <w:sz w:val="28"/>
          <w:szCs w:val="28"/>
          <w:highlight w:val="red"/>
        </w:rPr>
      </w:pPr>
      <w:r w:rsidRPr="00E06445">
        <w:rPr>
          <w:rFonts w:ascii="Times New Roman" w:hAnsi="Times New Roman" w:cs="Times New Roman"/>
          <w:sz w:val="28"/>
          <w:szCs w:val="28"/>
        </w:rPr>
        <w:t xml:space="preserve">выписку из </w:t>
      </w:r>
      <w:r w:rsidRPr="00E06445">
        <w:rPr>
          <w:rStyle w:val="FontStyle81"/>
          <w:sz w:val="28"/>
          <w:szCs w:val="28"/>
        </w:rPr>
        <w:t xml:space="preserve">Единого государственного реестра недвижимости </w:t>
      </w:r>
      <w:r w:rsidRPr="00E06445">
        <w:rPr>
          <w:rFonts w:ascii="Times New Roman" w:hAnsi="Times New Roman" w:cs="Times New Roman"/>
          <w:sz w:val="28"/>
          <w:szCs w:val="28"/>
        </w:rPr>
        <w:t xml:space="preserve">об основных характеристиках и зарегистрированных правах  на объект недвижимости;     </w:t>
      </w:r>
      <w:r w:rsidRPr="00E06445">
        <w:rPr>
          <w:rFonts w:ascii="Times New Roman" w:hAnsi="Times New Roman" w:cs="Times New Roman"/>
          <w:sz w:val="28"/>
          <w:szCs w:val="28"/>
          <w:highlight w:val="red"/>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правоустанавливающие документы на земельный участок;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выписка из Реестра муниципальной собственности на передаваемое имущество (в случае принятия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инвентарную карточку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(форма ОС-1, ОС-1а);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техническую документацию.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Для осуществления безвозмездной передачи (приобретения) в муниципальную собственность объектов движимого имущества, собственник объекта обращается с заявлением в администрацию </w:t>
      </w:r>
      <w:r w:rsidRPr="004968B1">
        <w:rPr>
          <w:rFonts w:ascii="Times New Roman" w:hAnsi="Times New Roman" w:cs="Times New Roman"/>
          <w:sz w:val="28"/>
          <w:szCs w:val="28"/>
        </w:rPr>
        <w:t xml:space="preserve">муниципального образования </w:t>
      </w:r>
      <w:proofErr w:type="spellStart"/>
      <w:r w:rsidRPr="004968B1">
        <w:rPr>
          <w:rFonts w:ascii="Times New Roman" w:hAnsi="Times New Roman" w:cs="Times New Roman"/>
          <w:sz w:val="28"/>
          <w:szCs w:val="28"/>
        </w:rPr>
        <w:t>Бесско</w:t>
      </w:r>
      <w:r>
        <w:rPr>
          <w:rFonts w:ascii="Times New Roman" w:hAnsi="Times New Roman" w:cs="Times New Roman"/>
          <w:sz w:val="28"/>
          <w:szCs w:val="28"/>
        </w:rPr>
        <w:t>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 предоставляет следующий пакет документов: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собственника о передаче объекта движимого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roofErr w:type="gramStart"/>
      <w:r>
        <w:rPr>
          <w:rFonts w:ascii="Times New Roman" w:hAnsi="Times New Roman" w:cs="Times New Roman"/>
          <w:sz w:val="28"/>
          <w:szCs w:val="28"/>
        </w:rPr>
        <w:t xml:space="preserve"> </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(форма ОС-1, ОС-4а).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 передаче автотранспорта - паспорт технического средства, свидетельство о государственной регистрации транспортного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случае принятия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движимого имущества решение принимается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при принятии в муниципальную собственность недвижимого имущества -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заключает договор с собственником имущества о </w:t>
      </w:r>
      <w:r w:rsidRPr="00E06445">
        <w:rPr>
          <w:rFonts w:ascii="Times New Roman" w:hAnsi="Times New Roman" w:cs="Times New Roman"/>
          <w:sz w:val="28"/>
          <w:szCs w:val="28"/>
        </w:rPr>
        <w:lastRenderedPageBreak/>
        <w:t>безвозмездном приеме (приобретении) в муниципальную собственность объекта и подписывает акт приема-передачи.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После регистрации права муниципальной собственности на объект недвижимости Уполномоченный орган вносит объект в Реестр и принимает решение о порядке его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3.3.4. Условия приема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имущества, необходимого для выполнения полномочий на возмездной основе, устанавливаются отдельными решениями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в соответствии с действующим законодательством.</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4. 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  Порядок   создания,    управления   и    ликвидации  </w:t>
      </w:r>
      <w:proofErr w:type="gramStart"/>
      <w:r w:rsidRPr="00E06445">
        <w:rPr>
          <w:rFonts w:ascii="Times New Roman" w:hAnsi="Times New Roman" w:cs="Times New Roman"/>
          <w:sz w:val="28"/>
          <w:szCs w:val="28"/>
        </w:rPr>
        <w:t>муниципальных</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унитарных предприятий, муниципальных казенных предприятий.</w:t>
      </w:r>
    </w:p>
    <w:p w:rsidR="00682B05" w:rsidRPr="00486F86" w:rsidRDefault="00682B05" w:rsidP="00682B05">
      <w:pPr>
        <w:pStyle w:val="af4"/>
        <w:ind w:firstLine="708"/>
        <w:jc w:val="both"/>
        <w:rPr>
          <w:rFonts w:ascii="Times New Roman" w:hAnsi="Times New Roman" w:cs="Times New Roman"/>
          <w:sz w:val="28"/>
          <w:szCs w:val="28"/>
        </w:rPr>
      </w:pPr>
      <w:r w:rsidRPr="00486F86">
        <w:rPr>
          <w:rFonts w:ascii="Times New Roman" w:hAnsi="Times New Roman" w:cs="Times New Roman"/>
          <w:sz w:val="28"/>
          <w:szCs w:val="28"/>
        </w:rPr>
        <w:t>4.1.1.Настоящий порядок определяет в соответствии с Гражданским   кодексом   Российской   Федерации,   Федеральным   законом  от  14  ноября 2002 года № 161-ФЗ «О государственных и муниципальных унитарных предприятиях» правовое положение муниципального унитарного предприятия, права и обязанности собственников их имущества, порядок создания, реорганизации и ликвидации унитарного предприятия.</w:t>
      </w:r>
    </w:p>
    <w:p w:rsidR="00682B05" w:rsidRPr="00486F86" w:rsidRDefault="00682B05" w:rsidP="00682B05">
      <w:pPr>
        <w:pStyle w:val="af4"/>
        <w:jc w:val="both"/>
        <w:rPr>
          <w:rFonts w:ascii="Times New Roman" w:hAnsi="Times New Roman" w:cs="Times New Roman"/>
          <w:sz w:val="28"/>
          <w:szCs w:val="28"/>
        </w:rPr>
      </w:pPr>
      <w:r w:rsidRPr="00486F86">
        <w:rPr>
          <w:rFonts w:ascii="Times New Roman" w:hAnsi="Times New Roman" w:cs="Times New Roman"/>
          <w:sz w:val="28"/>
          <w:szCs w:val="28"/>
        </w:rPr>
        <w:t>Унитарное предприятие может быть создано в случаях, предусмотренных пунктом 4 статьи 8 Федерального закона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rPr>
      </w:pPr>
      <w:r w:rsidRPr="00486F86">
        <w:rPr>
          <w:rFonts w:ascii="Times New Roman" w:hAnsi="Times New Roman" w:cs="Times New Roman"/>
          <w:sz w:val="28"/>
          <w:szCs w:val="28"/>
        </w:rPr>
        <w:t xml:space="preserve">Муниципальные унитарные предприятия, основанные на праве хозяйственного ведения, и муниципальные унитарные предприятия, основанные на праве оперативного управления (казенное предприятие), создаются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roofErr w:type="gramStart"/>
      <w:r>
        <w:rPr>
          <w:rFonts w:ascii="Times New Roman" w:hAnsi="Times New Roman" w:cs="Times New Roman"/>
          <w:sz w:val="28"/>
          <w:szCs w:val="28"/>
        </w:rPr>
        <w:t xml:space="preserve"> .</w:t>
      </w:r>
      <w:proofErr w:type="gramEnd"/>
      <w:r w:rsidRPr="00486F86">
        <w:rPr>
          <w:rFonts w:ascii="Times New Roman" w:hAnsi="Times New Roman" w:cs="Times New Roman"/>
          <w:sz w:val="28"/>
          <w:szCs w:val="28"/>
        </w:rPr>
        <w:t xml:space="preserve">Цели и предмет деятельности предприятия определяются его Уставом, в целях решения вопросов местного значения, определенных федеральными законами от 06 октября 2003 года  № 131-ФЗ «Об общих принципах организации местного  самоуправления  в  Российской  Федерации» и от 14 ноября 2002 года № 161-ФЗ «О </w:t>
      </w:r>
      <w:proofErr w:type="gramStart"/>
      <w:r w:rsidRPr="00486F86">
        <w:rPr>
          <w:rFonts w:ascii="Times New Roman" w:hAnsi="Times New Roman" w:cs="Times New Roman"/>
          <w:sz w:val="28"/>
          <w:szCs w:val="28"/>
        </w:rPr>
        <w:t>государственных</w:t>
      </w:r>
      <w:proofErr w:type="gramEnd"/>
      <w:r w:rsidRPr="00486F86">
        <w:rPr>
          <w:rFonts w:ascii="Times New Roman" w:hAnsi="Times New Roman" w:cs="Times New Roman"/>
          <w:sz w:val="28"/>
          <w:szCs w:val="28"/>
        </w:rPr>
        <w:t xml:space="preserve"> и муниципальных унитарных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Устав утверждается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4.1.2. Собственником имущества муниципального унитарного предприятия и казенного предприятия является </w:t>
      </w:r>
      <w:proofErr w:type="spellStart"/>
      <w:r>
        <w:rPr>
          <w:rFonts w:ascii="Times New Roman" w:hAnsi="Times New Roman" w:cs="Times New Roman"/>
          <w:sz w:val="28"/>
          <w:szCs w:val="28"/>
        </w:rPr>
        <w:t>Бесскорбненское</w:t>
      </w:r>
      <w:proofErr w:type="spellEnd"/>
      <w:r>
        <w:rPr>
          <w:rFonts w:ascii="Times New Roman" w:hAnsi="Times New Roman" w:cs="Times New Roman"/>
          <w:sz w:val="28"/>
          <w:szCs w:val="28"/>
        </w:rPr>
        <w:t xml:space="preserve"> сельское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выполняет функции учредителя в соответствии со своей компетенцией: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согласовывает уставы муниципальных уни</w:t>
      </w:r>
      <w:r>
        <w:rPr>
          <w:rFonts w:ascii="Times New Roman" w:hAnsi="Times New Roman" w:cs="Times New Roman"/>
          <w:sz w:val="28"/>
          <w:szCs w:val="28"/>
        </w:rPr>
        <w:t>тарных предприятий и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закрепляет распоряжением муниципальное имущество за муниципальным унитарным предприятием на праве хозяйственного ведения, за учреждениями на праве оперативного управления;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подготавливает нормативные акты о даче согласия (отказе) муниципальному унитарному предприятию, казенному предприятию на совершение сделок с недвижимым имуществом (в том числе не влекущих переход права на данное имущество), а также с учтенным в Реестре движимым имуществом;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подготавливает проект решения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 даче согласия муниципальному унитарному предприятию, казенному предприятию на продажу недвижимого имущества, находящегося у предприятия в хозяйственном ведении, оперативном управлении соответственно. В проекте решения указываются данные, характеризующие объект недвижимости, его остаточная и рыночная стоимость, в связи с чем, руководитель предприятия обязан предоставить в Уполномоченный орган инвентарную карточку объекта недвижимости, пояснительную записку о необходимости осуществления сделки, проект договора купли-продажи и отчет об оценке рыночной стоимости объекта;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подготавливает нормативные акты  о даче согласия (отказе) на проведение крупных сделок  (за исключением  сделок, в отношении которых предусмотрен иной порядок согласования), сделок, в совершении которых имеется заинтересованность руководителей муниципальных унитарных предприятий, а также сделок, связанных с предоставлением займов, поручительств, получением банковских гарантий, с иными обременениями, уступкой требований, переводом долга и заключением договоров простого товарищества.</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Денежные средства, вырученные от продажи муниципального имущества, направляются в бюджет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Крупной сделкой является сделка или несколько взаимосвязанных сделок, связанных с приобретением, отчуждением или возможностью отчуждения муниципальным унитарным предприятием прямо либо косвенно имущества, стоимость которого составляет более десяти процентов уставного фонда муниципального унитарного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Стоимость отчуждаемого унитарным предприятием в результате крупной сделки имущества определяется на основании данных его бухгалтерского учета (остаточная стоимость), а стоимость приобретаемого унитарным предприятием имущества - на основании цены предложения такого имущества (рыночной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Муниципальное предприятие подлежит государственной регистрации в межрайонной Инспекции федеральной налоговой службы России.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4.1.3. Решение о ликвидации муниципального унитарного предприятия и казенного предприятия, муниципального учреждения принимается администрацией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порядке, предусмотренном Гражданским кодексом Российской Федерации и Федеральным законом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color w:val="FF0000"/>
          <w:sz w:val="28"/>
          <w:szCs w:val="28"/>
        </w:rPr>
      </w:pPr>
      <w:r w:rsidRPr="00E06445">
        <w:rPr>
          <w:rFonts w:ascii="Times New Roman" w:hAnsi="Times New Roman" w:cs="Times New Roman"/>
          <w:sz w:val="28"/>
          <w:szCs w:val="28"/>
        </w:rPr>
        <w:lastRenderedPageBreak/>
        <w:t xml:space="preserve">На основании решения о ликвидации муниципального унитарного предприятия или казенного предприятия, муниципального учреждения назначается ликвидационная комиссия. В состав ликвидационной комиссии входят представители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иные муниципальные служащие и руководитель ликвидируемого муниципального унитарного предприятия, муниципального учреждения или казенного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Ликвидационная комиссия осуществляет свои полномочия в соответствии со статьей 63 Гражданского кодекса Российской Федерации и Федеральным законом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4.1.4. Ежегодно муниципальные унитарные предприятия обязаны предоставлять в Уполномоченный орган следующие отчеты с материалами: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отчет о фактическом перечислении части прибыли, остающейся после уплаты налогов и иных обязательных платежей по итогам работы за отчетный период;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годовую бухгалтерскую отчетность;</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бухгалтерский баланс с приложениями и пояснительной запиской и отметкой о принятии его в налоговом органе;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наложении ареста на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недвижимом имуществе предприятия, не используемом в производственных целях;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сведения о среднесписочной численности </w:t>
      </w:r>
      <w:proofErr w:type="gramStart"/>
      <w:r w:rsidRPr="00E06445">
        <w:rPr>
          <w:rFonts w:ascii="Times New Roman" w:hAnsi="Times New Roman" w:cs="Times New Roman"/>
          <w:sz w:val="28"/>
          <w:szCs w:val="28"/>
        </w:rPr>
        <w:t>работающих</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наличии признаков банкротства (с указанием на меры, принятые руководителем в целях финансового оздоровления).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4.2. Порядок создания, реорганизации, изменения типа и ликвидации муниципальных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4.2.1. </w:t>
      </w:r>
      <w:proofErr w:type="gramStart"/>
      <w:r w:rsidRPr="00E06445">
        <w:rPr>
          <w:rFonts w:ascii="Times New Roman" w:hAnsi="Times New Roman" w:cs="Times New Roman"/>
          <w:sz w:val="28"/>
          <w:szCs w:val="28"/>
        </w:rPr>
        <w:t>Настоящий Порядок определяет в соответствии с Гражданским кодексом Российской Федерации, Бюджетным кодексом Российской Федерации, Федеральным законом от 12 января 1996 № 7-ФЗ «О некоммерческих организациях», Федеральным законом от 03 ноября 2006 года № 174-ФЗ «Об автономных учреждениях» и другими законодательными актами Российской Федерации, принятыми в связи с совершенствованием правого положения государственных (муниципальных) учреждений, правовое положение муниципальных учреждений, права и обязанности собственников их</w:t>
      </w:r>
      <w:proofErr w:type="gramEnd"/>
      <w:r w:rsidRPr="00E06445">
        <w:rPr>
          <w:rFonts w:ascii="Times New Roman" w:hAnsi="Times New Roman" w:cs="Times New Roman"/>
          <w:sz w:val="28"/>
          <w:szCs w:val="28"/>
        </w:rPr>
        <w:t xml:space="preserve"> имущества, порядок создания, реорганизации и ликвидации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Собственником имущества муниципального учреждения является </w:t>
      </w:r>
      <w:r w:rsidR="00334E50" w:rsidRPr="00334E50">
        <w:rPr>
          <w:rFonts w:ascii="Times New Roman" w:hAnsi="Times New Roman" w:cs="Times New Roman"/>
          <w:sz w:val="28"/>
          <w:szCs w:val="28"/>
        </w:rPr>
        <w:t xml:space="preserve">Администрация </w:t>
      </w:r>
      <w:proofErr w:type="spellStart"/>
      <w:r w:rsidR="00334E50" w:rsidRPr="00334E50">
        <w:rPr>
          <w:rFonts w:ascii="Times New Roman" w:hAnsi="Times New Roman" w:cs="Times New Roman"/>
          <w:sz w:val="28"/>
          <w:szCs w:val="28"/>
        </w:rPr>
        <w:t>Бесскорбненского</w:t>
      </w:r>
      <w:proofErr w:type="spellEnd"/>
      <w:r w:rsidR="00334E50" w:rsidRPr="00334E50">
        <w:rPr>
          <w:rFonts w:ascii="Times New Roman" w:hAnsi="Times New Roman" w:cs="Times New Roman"/>
          <w:sz w:val="28"/>
          <w:szCs w:val="28"/>
        </w:rPr>
        <w:t xml:space="preserve"> сельского поселения </w:t>
      </w:r>
      <w:proofErr w:type="spellStart"/>
      <w:r w:rsidRPr="00334E50">
        <w:rPr>
          <w:rFonts w:ascii="Times New Roman" w:hAnsi="Times New Roman" w:cs="Times New Roman"/>
          <w:sz w:val="28"/>
          <w:szCs w:val="28"/>
        </w:rPr>
        <w:t>Новокубанский</w:t>
      </w:r>
      <w:proofErr w:type="spellEnd"/>
      <w:r w:rsidRPr="00334E50">
        <w:rPr>
          <w:rFonts w:ascii="Times New Roman" w:hAnsi="Times New Roman" w:cs="Times New Roman"/>
          <w:sz w:val="28"/>
          <w:szCs w:val="28"/>
        </w:rPr>
        <w:t xml:space="preserve"> </w:t>
      </w:r>
      <w:r w:rsidR="00334E50" w:rsidRPr="00334E50">
        <w:rPr>
          <w:rFonts w:ascii="Times New Roman" w:hAnsi="Times New Roman" w:cs="Times New Roman"/>
          <w:sz w:val="28"/>
          <w:szCs w:val="28"/>
        </w:rPr>
        <w:t>района</w:t>
      </w:r>
      <w:r w:rsidR="00334E50">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Муниципальное  учреждение может  быть создано путем его учреждения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или путем изменения типа существующего учреждения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lastRenderedPageBreak/>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в целях решения вопросов местного значения, определенных Федеральными законами от 06 октября 2003 № 131-ФЗ «Об общих принципах организации местного самоуправления в Российской Федерации» и для осуществления управленческих, социально-культурных, коммунально-бытовых или иных функций некоммерческого характера.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создании муниципального учреждения путем его учреждения или путем изменения типа существующего учреждения принимается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4.2.2.  Реорганизация     муниципального     учреждения      может     быть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осуществлена</w:t>
      </w:r>
      <w:proofErr w:type="gramEnd"/>
      <w:r w:rsidRPr="00E06445">
        <w:rPr>
          <w:rFonts w:ascii="Times New Roman" w:hAnsi="Times New Roman" w:cs="Times New Roman"/>
          <w:sz w:val="28"/>
          <w:szCs w:val="28"/>
        </w:rPr>
        <w:t xml:space="preserve"> в форме его слияния, присоединения, разделения или выделения.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Изменение типа муниципального учреждения не является его реорганизацией.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реорганизации муниципального учреждения принимается постановлением администрации </w:t>
      </w:r>
      <w:r w:rsidRPr="004968B1">
        <w:rPr>
          <w:rFonts w:ascii="Times New Roman" w:hAnsi="Times New Roman" w:cs="Times New Roman"/>
          <w:sz w:val="28"/>
          <w:szCs w:val="28"/>
        </w:rPr>
        <w:t>муниципального образования Новокубанский район.</w:t>
      </w:r>
      <w:r w:rsidRPr="00E06445">
        <w:rPr>
          <w:rFonts w:ascii="Times New Roman" w:hAnsi="Times New Roman" w:cs="Times New Roman"/>
          <w:sz w:val="28"/>
          <w:szCs w:val="28"/>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AA435A">
        <w:rPr>
          <w:rFonts w:ascii="Times New Roman" w:hAnsi="Times New Roman" w:cs="Times New Roman"/>
          <w:sz w:val="28"/>
          <w:szCs w:val="28"/>
        </w:rPr>
        <w:t xml:space="preserve">Создание, реорганизация </w:t>
      </w:r>
      <w:r w:rsidRPr="00E06445">
        <w:rPr>
          <w:rFonts w:ascii="Times New Roman" w:hAnsi="Times New Roman" w:cs="Times New Roman"/>
          <w:sz w:val="28"/>
          <w:szCs w:val="28"/>
        </w:rPr>
        <w:t>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4.2.3. Устав муниципального учреждения, а также вносимые в него изменения утверждаются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по согласованию с Уполномоченным органом.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Устав должен содержать информацию об имуществе:</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передачи муниципальным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осуществления крупных сделок и сделок, в совершении которых имеется заинтересованность;</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бюджета, если иное не установлено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иные разделы - в случаях, предусмотренных федеральными законами. Содержание устава муниципального автономного учреждения должно соответствовать требованиям, установленным Федеральным законом от                      03 ноября 2006 года № 174-ФЗ «Об автономных учреждениях».</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5. 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color w:val="0000FF"/>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Структурное</w:t>
      </w:r>
      <w:r w:rsidRPr="00E06445">
        <w:rPr>
          <w:rFonts w:ascii="Times New Roman" w:hAnsi="Times New Roman" w:cs="Times New Roman"/>
          <w:sz w:val="28"/>
          <w:szCs w:val="28"/>
        </w:rPr>
        <w:t xml:space="preserve"> подра</w:t>
      </w:r>
      <w:r>
        <w:rPr>
          <w:rFonts w:ascii="Times New Roman" w:hAnsi="Times New Roman" w:cs="Times New Roman"/>
          <w:sz w:val="28"/>
          <w:szCs w:val="28"/>
        </w:rPr>
        <w:t xml:space="preserve">зделение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осуществляющее функции и полномочия учредителя муниципального автономного или муниципального бюджетного учреждения, а так же координацию и регулирование деятельности в сфере образования, здравоохранения, культуры, физической культуры и спорта, вместе с муниципальным учреждением принимают решения об отнесении муниципального движимого имущества к категории особо ценного движимого имущества (исключении имущества из категории особо ценного движимого имущества</w:t>
      </w:r>
      <w:proofErr w:type="gramEnd"/>
      <w:r w:rsidRPr="00E06445">
        <w:rPr>
          <w:rFonts w:ascii="Times New Roman" w:hAnsi="Times New Roman" w:cs="Times New Roman"/>
          <w:sz w:val="28"/>
          <w:szCs w:val="28"/>
        </w:rPr>
        <w:t xml:space="preserve">). Перечни видов особо ценного движимого имущества муниципальных автономных или бюджетных учреждений, а также вносимые в них изменения, утверждаются распоряжением </w:t>
      </w:r>
      <w:r>
        <w:rPr>
          <w:rFonts w:ascii="Times New Roman" w:hAnsi="Times New Roman" w:cs="Times New Roman"/>
          <w:sz w:val="28"/>
          <w:szCs w:val="28"/>
        </w:rPr>
        <w:t xml:space="preserve">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5.2. При определении перечней особо ценного движимого имущества муниципальных автономных учреждений, которые созданы на базе имущества, находящегося в муниципальной собственности, и муниципальных бюджетных учреждений подлежат включению в состав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движимое     имущество,    балансовая     (первоначальная)   стоимость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которого</w:t>
      </w:r>
      <w:proofErr w:type="gramEnd"/>
      <w:r w:rsidRPr="00E06445">
        <w:rPr>
          <w:rFonts w:ascii="Times New Roman" w:hAnsi="Times New Roman" w:cs="Times New Roman"/>
          <w:sz w:val="28"/>
          <w:szCs w:val="28"/>
        </w:rPr>
        <w:t xml:space="preserve"> превышает 50 000 (пятьдесят тысяч) рублей;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 иное движимое имущество, без которого осуществление муниципальным автономным или бюджетным учреждением предусмотренных его уставом основных видов деятельности будет </w:t>
      </w:r>
      <w:proofErr w:type="gramStart"/>
      <w:r w:rsidRPr="00E06445">
        <w:rPr>
          <w:rFonts w:ascii="Times New Roman" w:hAnsi="Times New Roman" w:cs="Times New Roman"/>
          <w:sz w:val="28"/>
          <w:szCs w:val="28"/>
        </w:rPr>
        <w:t>существенно затруднено</w:t>
      </w:r>
      <w:proofErr w:type="gramEnd"/>
      <w:r w:rsidRPr="00E06445">
        <w:rPr>
          <w:rFonts w:ascii="Times New Roman" w:hAnsi="Times New Roman" w:cs="Times New Roman"/>
          <w:sz w:val="28"/>
          <w:szCs w:val="28"/>
        </w:rPr>
        <w:t xml:space="preserve"> и (или) которое отнесено к определенному виду особо ценного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5.3. Ведение перечня особо ценного движимого имущества осуществляется муниципальным автономным или бюджетным 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(первоначальной), остаточной стоимости и об инвентарном (учетном) номере (при его наличии).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6. Порядок согласования списания муниципального имущества</w:t>
      </w:r>
    </w:p>
    <w:p w:rsidR="00682B05" w:rsidRPr="00E06445" w:rsidRDefault="00682B05" w:rsidP="00682B05">
      <w:pPr>
        <w:pStyle w:val="af4"/>
        <w:jc w:val="center"/>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6.1. Настоящий  Порядок  разработан  в  соответствии  с  </w:t>
      </w:r>
      <w:proofErr w:type="gramStart"/>
      <w:r w:rsidRPr="00E06445">
        <w:rPr>
          <w:rFonts w:ascii="Times New Roman" w:hAnsi="Times New Roman" w:cs="Times New Roman"/>
          <w:sz w:val="28"/>
          <w:szCs w:val="28"/>
        </w:rPr>
        <w:t>Гражданским</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lastRenderedPageBreak/>
        <w:t>кодексом Российской Федерации,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года № 157н, Методическими указаниями по бухгалтерскому учету основных средств, утвержденными Приказом Минфина России от 13 октября 2003 года № 91н, в целях</w:t>
      </w:r>
      <w:proofErr w:type="gramEnd"/>
      <w:r w:rsidRPr="00E06445">
        <w:rPr>
          <w:rFonts w:ascii="Times New Roman" w:hAnsi="Times New Roman" w:cs="Times New Roman"/>
          <w:sz w:val="28"/>
          <w:szCs w:val="28"/>
        </w:rPr>
        <w:t xml:space="preserve"> совершенствования порядка распоряжения муниципальным имуществом.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основные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пришедшие в негодность </w:t>
      </w:r>
      <w:proofErr w:type="gramStart"/>
      <w:r w:rsidRPr="00E06445">
        <w:rPr>
          <w:rFonts w:ascii="Times New Roman" w:hAnsi="Times New Roman" w:cs="Times New Roman"/>
          <w:sz w:val="28"/>
          <w:szCs w:val="28"/>
        </w:rPr>
        <w:t>вследствие</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 физического и морального износа;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б) аварий, стихийных бедствий и (или) иных чрезвычайных ситуаций, в случаях, когда восстановить его невозможно или экономически нецелесообразно;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в связи с недостачей и порчей;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 в связи с необходимостью сноса объектов недвижимости, находящихся   в   хозяйственном   ведении   или  оперативном   управлении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целях</w:t>
      </w:r>
      <w:proofErr w:type="gramEnd"/>
      <w:r w:rsidRPr="00E06445">
        <w:rPr>
          <w:rFonts w:ascii="Times New Roman" w:hAnsi="Times New Roman" w:cs="Times New Roman"/>
          <w:sz w:val="28"/>
          <w:szCs w:val="28"/>
        </w:rPr>
        <w:t xml:space="preserve"> их реконструкции, или нового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6.2.  Решение   о   списании   объектов   недвижимости,   находящихся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принимается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Решение о согласовании списания движимого муниципального имущества, находящегося в хозяйственном ведении муниципального унитарного предприятия или оперативном управлении муниципального казенного учреждения или предприятия, а также особо ценного движимого имущества, закрепленного на праве оперативного управления за бюджетным или автономным учреждением, и имущество казны, балансовой (восстановительной) стоимостью от  10 000 (десяти тысяч) рублей до 100 000 (сто тысяч) рублей за единицу, принимается распоряжением</w:t>
      </w:r>
      <w:proofErr w:type="gramEnd"/>
      <w:r w:rsidRPr="00E06445">
        <w:rPr>
          <w:rFonts w:ascii="Times New Roman" w:hAnsi="Times New Roman" w:cs="Times New Roman"/>
          <w:sz w:val="28"/>
          <w:szCs w:val="28"/>
        </w:rPr>
        <w:t xml:space="preserve"> Уполномоченного органа.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списании движимого имущества стоимостью 100 000 (сто тысяч) рублей и выше принимается распоряжением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Движимое имущество, балансовой стоимостью ниже 10 000 (десяти тысяч) рублей списывается балансодержателями самостоятельно.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6.3. В целях согласования списания объектов недвижимости руководитель муниципального унитарного предприятия, казенного предприятия, муниципального учреждения обращается в Уполномоченный орган и представляет следующие документы: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копию технического паспорта на объект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копию свидетельства о государственной регистрации права при его наличии.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Заключение уполномоченной организации о техническом состоянии объекта недвижимости, с приложением копии лицензии организации либо иного документа, подтверждающего право организации на осуществление деятельности (в случае, если для осуществления данной деятельности необходима лицензия или иное специальное разрешение);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фотографии объекта с указанием инвентарного номера;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копии </w:t>
      </w:r>
      <w:proofErr w:type="spellStart"/>
      <w:r w:rsidRPr="00E06445">
        <w:rPr>
          <w:rFonts w:ascii="Times New Roman" w:hAnsi="Times New Roman" w:cs="Times New Roman"/>
          <w:sz w:val="28"/>
          <w:szCs w:val="28"/>
        </w:rPr>
        <w:t>правоудостоверяющих</w:t>
      </w:r>
      <w:proofErr w:type="spellEnd"/>
      <w:r w:rsidRPr="00E06445">
        <w:rPr>
          <w:rFonts w:ascii="Times New Roman" w:hAnsi="Times New Roman" w:cs="Times New Roman"/>
          <w:sz w:val="28"/>
          <w:szCs w:val="28"/>
        </w:rPr>
        <w:t xml:space="preserve"> документов на земельный участок;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копию  приказа  предприятия   о   назначении   постоянно   </w:t>
      </w:r>
      <w:proofErr w:type="gramStart"/>
      <w:r w:rsidRPr="00E06445">
        <w:rPr>
          <w:rFonts w:ascii="Times New Roman" w:hAnsi="Times New Roman" w:cs="Times New Roman"/>
          <w:sz w:val="28"/>
          <w:szCs w:val="28"/>
        </w:rPr>
        <w:t>действующей</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комиссии по списанию основных средств, </w:t>
      </w:r>
      <w:proofErr w:type="gramStart"/>
      <w:r w:rsidRPr="00E06445">
        <w:rPr>
          <w:rFonts w:ascii="Times New Roman" w:hAnsi="Times New Roman" w:cs="Times New Roman"/>
          <w:sz w:val="28"/>
          <w:szCs w:val="28"/>
        </w:rPr>
        <w:t>заверенную</w:t>
      </w:r>
      <w:proofErr w:type="gramEnd"/>
      <w:r w:rsidRPr="00E06445">
        <w:rPr>
          <w:rFonts w:ascii="Times New Roman" w:hAnsi="Times New Roman" w:cs="Times New Roman"/>
          <w:sz w:val="28"/>
          <w:szCs w:val="28"/>
        </w:rPr>
        <w:t xml:space="preserve"> печатью балансодержателя;</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акт о списании объекта основных средств, утвержденный руководителем балансодержателя (унифицированная форма ОС-4);</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копию инвентарной  карточки,  заверенную  печатью  балансодержателя;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информацию о дальнейшем использовании земельного участка под списываемым объектом недвижимости.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6.3.1. При списании объектов недвижимости в связи со строительством и реконструкцией дополнительно представляются: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разрешение на строительство;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проект организации строительства (реконструкции) объектов капитального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проект организации работ по сносу или демонтажу объектов капитального строительства, их частей;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заключение   государственной     экспертизы     проектной документации,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подготовленное</w:t>
      </w:r>
      <w:proofErr w:type="gramEnd"/>
      <w:r w:rsidRPr="00E06445">
        <w:rPr>
          <w:rFonts w:ascii="Times New Roman" w:hAnsi="Times New Roman" w:cs="Times New Roman"/>
          <w:sz w:val="28"/>
          <w:szCs w:val="28"/>
        </w:rPr>
        <w:t xml:space="preserve"> уполномоченным органом или учреждением в установленном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законодательством </w:t>
      </w:r>
      <w:proofErr w:type="gramStart"/>
      <w:r w:rsidRPr="00E06445">
        <w:rPr>
          <w:rFonts w:ascii="Times New Roman" w:hAnsi="Times New Roman" w:cs="Times New Roman"/>
          <w:sz w:val="28"/>
          <w:szCs w:val="28"/>
        </w:rPr>
        <w:t>порядке</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проверяет представленные документы и подготавливает проект решения на рассмотрение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6.3.2. В целях согласования списания учтенного в Реестре движимого имущества, руководитель муниципального унитарного предприятия, казенного предприятия, муниципального казенного учреждения, а также муниципального бюджетного или автономного учреждения при согласовании списания особо ценного движимого имущества, обращается в Уполномоченный орган и представляет следующие документы:</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копию распорядительного акта о назначении постоянно действующей комиссии по списанию основных средств, заверенную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соответствующий виду списываемого имущества акт о списании основных средств, утвержденный руководителем балансодержателя, по установленной форме;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перечень подлежащих списанию основных средств, с указанием их остаточной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копию инвентарной карточки списываемого объекта основных средств, заверенную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фото списываемого объекта, с указанием инвентарного номера;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акт (ведомость дефектов) о техническом состоянии основных средств, выданный специализированной организацией, имеющей соответствующую лицензию, с приложением заверенной копии лицензии, либо документа подтверждающего право на выдачу указанного заключения, либо решение комиссии по списанию основных сре</w:t>
      </w:r>
      <w:proofErr w:type="gramStart"/>
      <w:r w:rsidRPr="00E06445">
        <w:rPr>
          <w:rFonts w:ascii="Times New Roman" w:hAnsi="Times New Roman" w:cs="Times New Roman"/>
          <w:sz w:val="28"/>
          <w:szCs w:val="28"/>
        </w:rPr>
        <w:t>дств в сл</w:t>
      </w:r>
      <w:proofErr w:type="gramEnd"/>
      <w:r w:rsidRPr="00E06445">
        <w:rPr>
          <w:rFonts w:ascii="Times New Roman" w:hAnsi="Times New Roman" w:cs="Times New Roman"/>
          <w:sz w:val="28"/>
          <w:szCs w:val="28"/>
        </w:rPr>
        <w:t>учаях, не требующих заключение специалиста, утвержденной приказом учреждения или предприятия, подавшего пакет документации на списание.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6.3.3. При списании транспортных средств дополнительно предоставляются: заключение уполномоченной организации о техническом состоянии объекта, копии паспорта  транспортного средства и свидетельства  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регистрации транспортного средства, заверенные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6.3.4. При списании учтенных в Реестре  основных  средств,  утраченных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вследствие кражи, повреждений, пожара, аварий и других чрезвычайных ситуаций, дополнительно представляются: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документы, подтверждающие факт утраты имущества, подготовленные специализированными уполномоченными организациями;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объяснительные записки руководителя балансодержателя и материально ответственных лиц о факте утраты имущества с указанием сведений о возмещении виновными лицами в установленном законодательством порядке ущерба;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копия приказа (распоряжения) о принятии мер в отношении лиц, виновных в преждевременном выбытии основных средств из эксплуатации, в случае установления таковых.</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7. Порядок передачи муниципального имущества в аренду и безвозмездное пользование</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 Порядок заключения договоров аренды и договоров безвозмездного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7.1.1. </w:t>
      </w:r>
      <w:proofErr w:type="gramStart"/>
      <w:r w:rsidRPr="00E06445">
        <w:rPr>
          <w:rFonts w:ascii="Times New Roman" w:hAnsi="Times New Roman" w:cs="Times New Roman"/>
          <w:sz w:val="28"/>
          <w:szCs w:val="28"/>
        </w:rPr>
        <w:t>Настоящий Порядок разработан в целях совершенствования порядка распоряжения муниципальным имуществом Уполномоченным органом в соответствии с Гражданским кодексом Российской Федерации, Федеральным законом от 26 июля 2006 года № 135-ФЗ «О защите конкуренции», приказом Федеральной антимонопольной служ</w:t>
      </w:r>
      <w:r>
        <w:rPr>
          <w:rFonts w:ascii="Times New Roman" w:hAnsi="Times New Roman" w:cs="Times New Roman"/>
          <w:sz w:val="28"/>
          <w:szCs w:val="28"/>
        </w:rPr>
        <w:t xml:space="preserve">бы от </w:t>
      </w:r>
      <w:r w:rsidRPr="00E06445">
        <w:rPr>
          <w:rFonts w:ascii="Times New Roman" w:hAnsi="Times New Roman" w:cs="Times New Roman"/>
          <w:sz w:val="28"/>
          <w:szCs w:val="28"/>
        </w:rPr>
        <w:t xml:space="preserve">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w:t>
      </w:r>
      <w:proofErr w:type="gramEnd"/>
      <w:r w:rsidRPr="00E06445">
        <w:rPr>
          <w:rFonts w:ascii="Times New Roman" w:hAnsi="Times New Roman" w:cs="Times New Roman"/>
          <w:sz w:val="28"/>
          <w:szCs w:val="28"/>
        </w:rPr>
        <w:t>,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другими нормативными правовыми актами.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7.1.2. </w:t>
      </w:r>
      <w:proofErr w:type="gramStart"/>
      <w:r w:rsidRPr="00E06445">
        <w:rPr>
          <w:rFonts w:ascii="Times New Roman" w:hAnsi="Times New Roman" w:cs="Times New Roman"/>
          <w:sz w:val="28"/>
          <w:szCs w:val="28"/>
        </w:rPr>
        <w:t xml:space="preserve">В соответствии с Федеральным  законом  от  26  июля  2006  года </w:t>
      </w:r>
      <w:r>
        <w:rPr>
          <w:rFonts w:ascii="Times New Roman" w:hAnsi="Times New Roman" w:cs="Times New Roman"/>
          <w:sz w:val="28"/>
          <w:szCs w:val="28"/>
        </w:rPr>
        <w:t xml:space="preserve">   </w:t>
      </w:r>
      <w:r w:rsidRPr="00E06445">
        <w:rPr>
          <w:rFonts w:ascii="Times New Roman" w:hAnsi="Times New Roman" w:cs="Times New Roman"/>
          <w:sz w:val="28"/>
          <w:szCs w:val="28"/>
        </w:rPr>
        <w:t xml:space="preserve">№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вне зависимости </w:t>
      </w:r>
      <w:r w:rsidRPr="00E06445">
        <w:rPr>
          <w:rFonts w:ascii="Times New Roman" w:hAnsi="Times New Roman" w:cs="Times New Roman"/>
          <w:sz w:val="28"/>
          <w:szCs w:val="28"/>
        </w:rPr>
        <w:lastRenderedPageBreak/>
        <w:t>от того, закреплено ли это имущество на праве хозяйственного ведения или оперативного управления, может быть осуществлено только по результатам проведения конкурсов</w:t>
      </w:r>
      <w:proofErr w:type="gramEnd"/>
      <w:r w:rsidRPr="00E06445">
        <w:rPr>
          <w:rFonts w:ascii="Times New Roman" w:hAnsi="Times New Roman" w:cs="Times New Roman"/>
          <w:sz w:val="28"/>
          <w:szCs w:val="28"/>
        </w:rPr>
        <w:t xml:space="preserve"> или аукционов на право заключения таких договоров, за исключением случаев, предусмотренных статьями 17.1, 19 и 53 указанного федерального закона.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Конкурсы или аукционы на право заключения договоров проводятся в случаях, когда имущество свободно от договорных отношений.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7.1.3. В случаях, предусмотренных пунктами 1-13 части 1 статьи 17.1, статьями 19, 53 Федерального закона от 26 июля 2006 года № 135-ФЗ «О защите конкуренции», решение о передаче муниципального имущества принимается в установленном порядке без проведения конкурсов или аукционов.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7.1.4. </w:t>
      </w:r>
      <w:proofErr w:type="gramStart"/>
      <w:r w:rsidRPr="00E06445">
        <w:rPr>
          <w:rFonts w:ascii="Times New Roman" w:hAnsi="Times New Roman" w:cs="Times New Roman"/>
          <w:sz w:val="28"/>
          <w:szCs w:val="28"/>
        </w:rPr>
        <w:t>Конкурсы  или  аукционы  на  право  заключения  договоров  передачи имущества проводятся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w:t>
      </w:r>
      <w:proofErr w:type="gramEnd"/>
      <w:r w:rsidRPr="00E06445">
        <w:rPr>
          <w:rFonts w:ascii="Times New Roman" w:hAnsi="Times New Roman" w:cs="Times New Roman"/>
          <w:sz w:val="28"/>
          <w:szCs w:val="28"/>
        </w:rPr>
        <w:t xml:space="preserve">, в </w:t>
      </w:r>
      <w:proofErr w:type="gramStart"/>
      <w:r w:rsidRPr="00E06445">
        <w:rPr>
          <w:rFonts w:ascii="Times New Roman" w:hAnsi="Times New Roman" w:cs="Times New Roman"/>
          <w:sz w:val="28"/>
          <w:szCs w:val="28"/>
        </w:rPr>
        <w:t>отношении</w:t>
      </w:r>
      <w:proofErr w:type="gramEnd"/>
      <w:r w:rsidRPr="00E06445">
        <w:rPr>
          <w:rFonts w:ascii="Times New Roman" w:hAnsi="Times New Roman" w:cs="Times New Roman"/>
          <w:sz w:val="28"/>
          <w:szCs w:val="28"/>
        </w:rPr>
        <w:t xml:space="preserve"> которого заключение указанных договоров может осуществляться путем проведения торгов в форме конкурса».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7.1.5. Заключение договоров путем проведения торгов в форме конкурса возможно исключительно в отношении видов имущества, перечень которых утверждает федеральный антимонопольный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7.1.6. Уполномоченный орган является организатором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указанного в части 1 статьи 17.1 Федерального закона от 26 июля 2006 года № 135-ФЗ «О защите конкуренции».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 Передача муниципального имущества в аренду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 Передача муниципального имущества в аренду осуществляется Уполномоченным органом, если имущество, в том числе недвижимое, находится в казне.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7.2.2. Муниципальное предприятие вправе сдавать в аренду принадлежащее ему на праве хозяйственного ведения недвижимое имущество с согласия Уполномоченного органа. Муниципальное предприятие передает в аренду принадлежащее ему движимое имущество, самостоятельно, за исключением случаев передачи движимого имущества, учтенного в Реестре, а также случаев, установленных федеральными законами.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7.2.3. Муниципальное автономное учреждение без согласия собственника не вправе передавать в аренду недвижимое имущество и особо ценное движимое имущество, закрепленное за ним собственником или приобретенное муниципальным автономным учреждением за счет средств, выделенных ему собственником на приобретение такого имущества. Остальное имущество, </w:t>
      </w:r>
      <w:r w:rsidRPr="00E06445">
        <w:rPr>
          <w:rFonts w:ascii="Times New Roman" w:hAnsi="Times New Roman" w:cs="Times New Roman"/>
          <w:sz w:val="28"/>
          <w:szCs w:val="28"/>
        </w:rPr>
        <w:lastRenderedPageBreak/>
        <w:t xml:space="preserve">приобретенное за счет средств, полученных от предпринимательской деятельности, в том числе  недвижимое, находящееся у него на праве оперативного управления, муниципальное автономное учреждение    вправе    передавать   в   аренду   самостоятельно,   если  иное  не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установлено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7.2.4. Муниципальное бюджетное учреждение без согласия собственника не вправе передавать в аренду недвижимое имущество, а также особо ценное движимое имущество, закрепленное за ним собственником или приобретенное муниципальным бюджетным учреждением за счет средств, выделенных ему собственником на приобретение такого имущества. Остальное движимое имущество, находящееся у него на праве оперативного управления, бюджетное учреждение вправе передавать в аренду самостоятельно, если иное не установлено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7.2.5. </w:t>
      </w:r>
      <w:proofErr w:type="gramStart"/>
      <w:r w:rsidRPr="00E06445">
        <w:rPr>
          <w:rFonts w:ascii="Times New Roman" w:hAnsi="Times New Roman" w:cs="Times New Roman"/>
          <w:sz w:val="28"/>
          <w:szCs w:val="28"/>
        </w:rPr>
        <w:t>Передача в аренду или безвозмездное пользование муниципального имущества, которое принадлежит на праве оперативного управления муниципальному казенному учреждению, допускается только с согласия собственника этого имущества (</w:t>
      </w:r>
      <w:hyperlink r:id="rId7" w:history="1">
        <w:r w:rsidRPr="00E06445">
          <w:rPr>
            <w:rFonts w:ascii="Times New Roman" w:hAnsi="Times New Roman" w:cs="Times New Roman"/>
            <w:sz w:val="28"/>
            <w:szCs w:val="28"/>
          </w:rPr>
          <w:t>п. 4 ст. 298</w:t>
        </w:r>
      </w:hyperlink>
      <w:r w:rsidRPr="00E06445">
        <w:rPr>
          <w:rFonts w:ascii="Times New Roman" w:hAnsi="Times New Roman" w:cs="Times New Roman"/>
          <w:sz w:val="28"/>
          <w:szCs w:val="28"/>
        </w:rPr>
        <w:t xml:space="preserve"> ГК РФ) и только по результатам торгов (</w:t>
      </w:r>
      <w:hyperlink r:id="rId8" w:history="1">
        <w:r w:rsidRPr="00E06445">
          <w:rPr>
            <w:rFonts w:ascii="Times New Roman" w:hAnsi="Times New Roman" w:cs="Times New Roman"/>
            <w:sz w:val="28"/>
            <w:szCs w:val="28"/>
          </w:rPr>
          <w:t>п. 3 ч. 3 ст. 17.1</w:t>
        </w:r>
      </w:hyperlink>
      <w:r w:rsidRPr="00E06445">
        <w:rPr>
          <w:rFonts w:ascii="Times New Roman" w:hAnsi="Times New Roman" w:cs="Times New Roman"/>
          <w:sz w:val="28"/>
          <w:szCs w:val="28"/>
        </w:rPr>
        <w:t xml:space="preserve"> Федерального закона о</w:t>
      </w:r>
      <w:r>
        <w:rPr>
          <w:rFonts w:ascii="Times New Roman" w:hAnsi="Times New Roman" w:cs="Times New Roman"/>
          <w:sz w:val="28"/>
          <w:szCs w:val="28"/>
        </w:rPr>
        <w:t xml:space="preserve">т 26 июля </w:t>
      </w:r>
      <w:r w:rsidRPr="00E06445">
        <w:rPr>
          <w:rFonts w:ascii="Times New Roman" w:hAnsi="Times New Roman" w:cs="Times New Roman"/>
          <w:sz w:val="28"/>
          <w:szCs w:val="28"/>
        </w:rPr>
        <w:t xml:space="preserve">  2006 года № 135-ФЗ «О защите конкуренции).</w:t>
      </w:r>
      <w:proofErr w:type="gramEnd"/>
      <w:r w:rsidRPr="00E06445">
        <w:rPr>
          <w:rFonts w:ascii="Times New Roman" w:hAnsi="Times New Roman" w:cs="Times New Roman"/>
          <w:sz w:val="28"/>
          <w:szCs w:val="28"/>
        </w:rPr>
        <w:t xml:space="preserve"> Без проведения торгов передача такого имущества в аренду (ссуду) возможна в случаях, перечисленных в </w:t>
      </w:r>
      <w:proofErr w:type="gramStart"/>
      <w:r w:rsidRPr="00E06445">
        <w:rPr>
          <w:rFonts w:ascii="Times New Roman" w:hAnsi="Times New Roman" w:cs="Times New Roman"/>
          <w:sz w:val="28"/>
          <w:szCs w:val="28"/>
        </w:rPr>
        <w:t>ч</w:t>
      </w:r>
      <w:proofErr w:type="gramEnd"/>
      <w:r w:rsidRPr="00E06445">
        <w:rPr>
          <w:rFonts w:ascii="Times New Roman" w:hAnsi="Times New Roman" w:cs="Times New Roman"/>
          <w:sz w:val="28"/>
          <w:szCs w:val="28"/>
        </w:rPr>
        <w:t>. 1 ст. 17.1 Закона «О защите конкуренции», в том числе при передаче его в пользование муниципальному учреждению (</w:t>
      </w:r>
      <w:hyperlink r:id="rId9" w:history="1">
        <w:r w:rsidRPr="00E06445">
          <w:rPr>
            <w:rFonts w:ascii="Times New Roman" w:hAnsi="Times New Roman" w:cs="Times New Roman"/>
            <w:sz w:val="28"/>
            <w:szCs w:val="28"/>
          </w:rPr>
          <w:t>п. 3</w:t>
        </w:r>
      </w:hyperlink>
      <w:r w:rsidRPr="00E06445">
        <w:rPr>
          <w:rFonts w:ascii="Times New Roman" w:hAnsi="Times New Roman" w:cs="Times New Roman"/>
          <w:sz w:val="28"/>
          <w:szCs w:val="28"/>
        </w:rPr>
        <w:t xml:space="preserve"> той же нормы).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7.2.6. Договор аренды является основным документом, определяющим взаимоотношения сторон, в том числе их права и обязанности.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7.2.7. Размер арендной платы за пользование муниципальным имуществом соответствует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 Условия, порядок, сроки внесения, сумма арендной платы указываются в договоре аренды.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7.2.8. Средства от сдачи в аренду муниципального имущества казны в полном объеме поступают в бюджет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682B05" w:rsidRPr="00E06445" w:rsidRDefault="00682B05" w:rsidP="00682B05">
      <w:pPr>
        <w:pStyle w:val="af4"/>
        <w:ind w:firstLine="708"/>
        <w:jc w:val="both"/>
        <w:rPr>
          <w:rFonts w:ascii="Times New Roman" w:hAnsi="Times New Roman" w:cs="Times New Roman"/>
          <w:color w:val="000000"/>
          <w:sz w:val="28"/>
          <w:szCs w:val="28"/>
        </w:rPr>
      </w:pPr>
      <w:r w:rsidRPr="00E06445">
        <w:rPr>
          <w:rFonts w:ascii="Times New Roman" w:hAnsi="Times New Roman" w:cs="Times New Roman"/>
          <w:sz w:val="28"/>
          <w:szCs w:val="28"/>
        </w:rPr>
        <w:t xml:space="preserve">Средства от сдачи в аренду муниципального имущества, переданного в оперативное управление муниципальным бюджетным учреждениям, муниципальным автономным учреждениям, муниципальным казенным учреждениям поступают на лицевые счета этих учреждений в соответствии с </w:t>
      </w:r>
      <w:hyperlink r:id="rId10" w:anchor="block_2983" w:tgtFrame="_blank" w:history="1">
        <w:r w:rsidRPr="00E06445">
          <w:rPr>
            <w:rFonts w:ascii="Times New Roman" w:hAnsi="Times New Roman" w:cs="Times New Roman"/>
            <w:sz w:val="28"/>
            <w:szCs w:val="28"/>
          </w:rPr>
          <w:t>п. 3 ст. 298</w:t>
        </w:r>
      </w:hyperlink>
      <w:r w:rsidRPr="00E06445">
        <w:rPr>
          <w:rFonts w:ascii="Times New Roman" w:hAnsi="Times New Roman" w:cs="Times New Roman"/>
          <w:sz w:val="28"/>
          <w:szCs w:val="28"/>
        </w:rPr>
        <w:t xml:space="preserve"> ГКРФ. Исключение составляют только доходы от реализации </w:t>
      </w:r>
      <w:r w:rsidRPr="00E06445">
        <w:rPr>
          <w:rFonts w:ascii="Times New Roman" w:hAnsi="Times New Roman" w:cs="Times New Roman"/>
          <w:color w:val="000000"/>
          <w:sz w:val="28"/>
          <w:szCs w:val="28"/>
        </w:rPr>
        <w:t>недвижимого имущества - согласно требованиям </w:t>
      </w:r>
      <w:hyperlink r:id="rId11" w:anchor="block_41" w:tgtFrame="_blank" w:history="1">
        <w:r w:rsidRPr="00E06445">
          <w:rPr>
            <w:rFonts w:ascii="Times New Roman" w:hAnsi="Times New Roman" w:cs="Times New Roman"/>
            <w:sz w:val="28"/>
            <w:szCs w:val="28"/>
          </w:rPr>
          <w:t>ст. 41</w:t>
        </w:r>
      </w:hyperlink>
      <w:r w:rsidRPr="00E06445">
        <w:rPr>
          <w:rFonts w:ascii="Times New Roman" w:hAnsi="Times New Roman" w:cs="Times New Roman"/>
          <w:sz w:val="28"/>
          <w:szCs w:val="28"/>
        </w:rPr>
        <w:t> БК</w:t>
      </w:r>
      <w:r w:rsidRPr="00E06445">
        <w:rPr>
          <w:rFonts w:ascii="Times New Roman" w:hAnsi="Times New Roman" w:cs="Times New Roman"/>
          <w:color w:val="000000"/>
          <w:sz w:val="28"/>
          <w:szCs w:val="28"/>
        </w:rPr>
        <w:t xml:space="preserve"> РФ средства от продажи недвижимого имущества бюджетных учреждений подлежат перечислению в доход бюджета.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7.2.9. Муниципальные унитарные предприятия и муниципальные учреждения, выступающие в качестве арендодателей муниципального имущества, обязаны осуществлять </w:t>
      </w: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своевременностью, правильностью и полнотой взимания арендных платежей, проводить их мониторинг, анализ и прогнозирование поступлений на очередной отчетный период. Вышеуказанные данные муниципальные предприятия и учреждения обязаны ежегодно представлять в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7.2.10. </w:t>
      </w:r>
      <w:proofErr w:type="gramStart"/>
      <w:r w:rsidRPr="00E06445">
        <w:rPr>
          <w:rFonts w:ascii="Times New Roman" w:hAnsi="Times New Roman" w:cs="Times New Roman"/>
          <w:sz w:val="28"/>
          <w:szCs w:val="28"/>
        </w:rPr>
        <w:t xml:space="preserve">При передаче в аренду муниципального имущества Совет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может принимать решения, устанавливающие льготы по арендной плате, в том числе путем установления отдельным категориям арендаторов размера арендной платы в процентном отношении (в зависимости от вида деятельности) от рыночной стоимости арендной платы, определяемой независимым  оценщиком согласно требованиям   Федерального  закона  от  29  июля  1998  года   №  135-ФЗ  «Об </w:t>
      </w:r>
      <w:proofErr w:type="gramEnd"/>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оценочной деятельности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7.2.11. Кроме арендной платы арендатор нежилых помещений возмещает балансодержателю коммунальные  и эксплуатационные  расходы  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вносит другие платежи, предусмотренные договором аренды.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7.2.12. Арендаторы нежилых помещений, имеющих приборы учета энергоресурсов, производят оплату за коммунальные услуги по отдельным договорам, заключаемым непосредственно с </w:t>
      </w:r>
      <w:proofErr w:type="spellStart"/>
      <w:r w:rsidRPr="00E06445">
        <w:rPr>
          <w:rFonts w:ascii="Times New Roman" w:hAnsi="Times New Roman" w:cs="Times New Roman"/>
          <w:sz w:val="28"/>
          <w:szCs w:val="28"/>
        </w:rPr>
        <w:t>ресурсоснабжающей</w:t>
      </w:r>
      <w:proofErr w:type="spellEnd"/>
      <w:r w:rsidRPr="00E06445">
        <w:rPr>
          <w:rFonts w:ascii="Times New Roman" w:hAnsi="Times New Roman" w:cs="Times New Roman"/>
          <w:sz w:val="28"/>
          <w:szCs w:val="28"/>
        </w:rPr>
        <w:t xml:space="preserve"> организацией.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7.2.13. 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в соответствии с законодательством Российской Федерации, Краснодарского края.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7.2.14.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682B05" w:rsidRPr="00E06445" w:rsidRDefault="00682B05" w:rsidP="00682B05">
      <w:pPr>
        <w:pStyle w:val="af4"/>
        <w:ind w:firstLine="708"/>
        <w:jc w:val="both"/>
        <w:rPr>
          <w:rFonts w:ascii="Times New Roman" w:hAnsi="Times New Roman" w:cs="Times New Roman"/>
          <w:sz w:val="28"/>
          <w:szCs w:val="28"/>
        </w:rPr>
      </w:pPr>
      <w:bookmarkStart w:id="0" w:name="sub_6232"/>
      <w:r w:rsidRPr="00E06445">
        <w:rPr>
          <w:rFonts w:ascii="Times New Roman" w:hAnsi="Times New Roman" w:cs="Times New Roman"/>
          <w:sz w:val="28"/>
          <w:szCs w:val="28"/>
        </w:rPr>
        <w:t>7.</w:t>
      </w:r>
      <w:hyperlink r:id="rId12" w:history="1">
        <w:r w:rsidRPr="00E06445">
          <w:rPr>
            <w:rFonts w:ascii="Times New Roman" w:hAnsi="Times New Roman" w:cs="Times New Roman"/>
            <w:sz w:val="28"/>
            <w:szCs w:val="28"/>
          </w:rPr>
          <w:t>2.</w:t>
        </w:r>
      </w:hyperlink>
      <w:r w:rsidRPr="00E06445">
        <w:rPr>
          <w:rFonts w:ascii="Times New Roman" w:hAnsi="Times New Roman" w:cs="Times New Roman"/>
          <w:sz w:val="28"/>
          <w:szCs w:val="28"/>
        </w:rPr>
        <w:t>15.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на возмещение стоимости этих улучшений, в виде зачета арендной платы, если это предусмотрено договором аренды, а так же нормативно-правовыми актами органа местного самоуправления.</w:t>
      </w:r>
    </w:p>
    <w:bookmarkEnd w:id="0"/>
    <w:p w:rsidR="00682B05" w:rsidRPr="00E06445" w:rsidRDefault="00682B05" w:rsidP="00682B05">
      <w:pPr>
        <w:pStyle w:val="af4"/>
        <w:ind w:firstLine="708"/>
        <w:jc w:val="both"/>
        <w:rPr>
          <w:rFonts w:ascii="Times New Roman" w:hAnsi="Times New Roman" w:cs="Times New Roman"/>
          <w:b/>
          <w:sz w:val="28"/>
          <w:szCs w:val="28"/>
        </w:rPr>
      </w:pPr>
      <w:r w:rsidRPr="00E06445">
        <w:rPr>
          <w:rFonts w:ascii="Times New Roman" w:hAnsi="Times New Roman" w:cs="Times New Roman"/>
          <w:sz w:val="28"/>
          <w:szCs w:val="28"/>
        </w:rPr>
        <w:t xml:space="preserve">7.2.16. Уполномоченный орган организует работу по учету договоров аренды муниципальной собственности по форме, согласно </w:t>
      </w:r>
      <w:r w:rsidRPr="00E06445">
        <w:rPr>
          <w:rFonts w:ascii="Times New Roman" w:hAnsi="Times New Roman" w:cs="Times New Roman"/>
          <w:bCs/>
          <w:sz w:val="28"/>
          <w:szCs w:val="28"/>
        </w:rPr>
        <w:t>приложению № 4</w:t>
      </w:r>
      <w:r w:rsidRPr="00E06445">
        <w:rPr>
          <w:rFonts w:ascii="Times New Roman" w:hAnsi="Times New Roman" w:cs="Times New Roman"/>
          <w:sz w:val="28"/>
          <w:szCs w:val="28"/>
        </w:rPr>
        <w:t>, а так же в электронном виде ведет базу данных в модернизированной государственной информационно-аналитической системе «Единая система учета объектов и неналоговых доходов в Краснодарском крае».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 Передача муниципального имущества в безвозмездное пользование.</w:t>
      </w:r>
    </w:p>
    <w:p w:rsidR="00682B05" w:rsidRPr="002F6CFE" w:rsidRDefault="00682B05" w:rsidP="00682B05">
      <w:pPr>
        <w:pStyle w:val="af4"/>
        <w:ind w:firstLine="708"/>
        <w:jc w:val="both"/>
        <w:rPr>
          <w:rFonts w:ascii="Times New Roman" w:hAnsi="Times New Roman" w:cs="Times New Roman"/>
          <w:sz w:val="28"/>
          <w:szCs w:val="28"/>
        </w:rPr>
      </w:pPr>
      <w:r w:rsidRPr="002F6CFE">
        <w:rPr>
          <w:rFonts w:ascii="Times New Roman" w:hAnsi="Times New Roman" w:cs="Times New Roman"/>
          <w:sz w:val="28"/>
          <w:szCs w:val="28"/>
        </w:rPr>
        <w:t xml:space="preserve">7.3.1. Заключение договоров безвозмездного пользования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w:t>
      </w:r>
      <w:r w:rsidRPr="002F6CFE">
        <w:rPr>
          <w:rFonts w:ascii="Times New Roman" w:hAnsi="Times New Roman" w:cs="Times New Roman"/>
          <w:sz w:val="28"/>
          <w:szCs w:val="28"/>
        </w:rPr>
        <w:lastRenderedPageBreak/>
        <w:t>договоров, за исключением случаев указанных в статье 17.1 Федерального закона от 26 июля 2006 года № 135-ФЗ «О защите конкуренции».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разрабатывает и утверждает конкурсную (аукционную) документацию по приобретению права аренды на предлагаемое к предоставлению в аренду муниципальное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случаях  предоставления в безвозмездное пользование  без проведения конкурса либо аукциона передача муниципального имущества, в том числе недвижимого, осуществляется по решению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7.3.2. Не допускается передача муниципального имущества в безвозмездное пользование в целях извлечения прибыли от его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7.3.3. Договор передачи муниципального имущества в безвозмездное пользование является основным документом, определяющим взаимоотношения сторон, в том числе их права и обязанности.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7.3.4. Порядок заключения договоров передачи муниципального имущества в безвозмездное пользование определен в разделе 7.1 настоящего Положения.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7.3.5 Уполномоченный орган организует работу по учету договоров безвозмездного пользования муниципальной собственности, согласно </w:t>
      </w:r>
      <w:r w:rsidRPr="00E06445">
        <w:rPr>
          <w:rFonts w:ascii="Times New Roman" w:hAnsi="Times New Roman" w:cs="Times New Roman"/>
          <w:bCs/>
          <w:sz w:val="28"/>
          <w:szCs w:val="28"/>
        </w:rPr>
        <w:t>приложению № 5</w:t>
      </w:r>
      <w:r w:rsidRPr="00E06445">
        <w:rPr>
          <w:rFonts w:ascii="Times New Roman" w:hAnsi="Times New Roman" w:cs="Times New Roman"/>
          <w:sz w:val="28"/>
          <w:szCs w:val="28"/>
        </w:rPr>
        <w:t>.</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8. Порядок учета, управления и распоряжения имуществом казны муниципального образования</w:t>
      </w:r>
    </w:p>
    <w:p w:rsidR="00682B05" w:rsidRPr="00E06445" w:rsidRDefault="00682B05" w:rsidP="00682B05">
      <w:pPr>
        <w:pStyle w:val="af4"/>
        <w:jc w:val="center"/>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Настоящий  Порядок  в  соответствии с федеральным законодательством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определяет общий порядок учета, содержания и обеспечения эффективности распоряжения объектами казны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Казна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служит целям формирования системы управления имуществом, не закрепленным за соответствующими субъектами хозяйственной деятельности, для эффективного осуществления в его отношении прав и обязанностей собственника.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Основаниями включения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являются:</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1) отсутствие закрепления за муниципальными предприятиями и учреждениями в хозяйственном ведении или в оперативном управлении муниципального имущества, построенного, приобретенного или реконструированного за счет средств бюджета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а также поступившего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результате разграничения государственной собственности, безвозмездной или возмездной передачи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2) отказ собственника от имущества в пользу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или утрата собственником права на имущество по иным основаниям, предусмотренным законодательством Российской Федерации, на которое в случаях и порядке, установленном законодательством Российской Федерации, приобретено право муниципальной собственности;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в том числе ликвидированными;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 признание сделок с имуществом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а также сделок приватизации </w:t>
      </w:r>
      <w:proofErr w:type="gramStart"/>
      <w:r w:rsidRPr="00E06445">
        <w:rPr>
          <w:rFonts w:ascii="Times New Roman" w:hAnsi="Times New Roman" w:cs="Times New Roman"/>
          <w:sz w:val="28"/>
          <w:szCs w:val="28"/>
        </w:rPr>
        <w:t>недействительными</w:t>
      </w:r>
      <w:proofErr w:type="gramEnd"/>
      <w:r w:rsidRPr="00E06445">
        <w:rPr>
          <w:rFonts w:ascii="Times New Roman" w:hAnsi="Times New Roman" w:cs="Times New Roman"/>
          <w:sz w:val="28"/>
          <w:szCs w:val="28"/>
        </w:rPr>
        <w:t xml:space="preserve"> в соответствии с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5) иные основания, предусмотренные законодательством Российской Федерации.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Решения о приобретении недвижимого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принимаются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055A7B">
        <w:rPr>
          <w:rFonts w:ascii="Times New Roman" w:hAnsi="Times New Roman" w:cs="Times New Roman"/>
          <w:color w:val="000000" w:themeColor="text1"/>
          <w:sz w:val="28"/>
          <w:szCs w:val="28"/>
        </w:rPr>
        <w:t xml:space="preserve">Решения об отчуждении </w:t>
      </w:r>
      <w:r w:rsidRPr="00E06445">
        <w:rPr>
          <w:rFonts w:ascii="Times New Roman" w:hAnsi="Times New Roman" w:cs="Times New Roman"/>
          <w:sz w:val="28"/>
          <w:szCs w:val="28"/>
        </w:rPr>
        <w:t xml:space="preserve">недвижимого имущества принимаются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Уполномоченным    органом   по   приобретению    имущества    в   казну </w:t>
      </w:r>
    </w:p>
    <w:p w:rsidR="00682B05" w:rsidRPr="00E06445" w:rsidRDefault="00682B05" w:rsidP="00682B05">
      <w:pPr>
        <w:pStyle w:val="af4"/>
        <w:jc w:val="both"/>
        <w:rPr>
          <w:rFonts w:ascii="Times New Roman" w:hAnsi="Times New Roman" w:cs="Times New Roman"/>
          <w:sz w:val="28"/>
          <w:szCs w:val="28"/>
        </w:rPr>
      </w:pP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его отчуждению, а также </w:t>
      </w:r>
      <w:r w:rsidRPr="00E06445">
        <w:rPr>
          <w:rFonts w:ascii="Times New Roman" w:hAnsi="Times New Roman" w:cs="Times New Roman"/>
          <w:sz w:val="28"/>
          <w:szCs w:val="28"/>
        </w:rPr>
        <w:t xml:space="preserve">арендодателем или ссудодателем по договорам аренды и безвозмездного пользования объектами казны муниципальной собственности является </w:t>
      </w:r>
      <w:r>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Приобретение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имущества на возмездной основе осуществляется при наличии в решении о бюджете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на очередной финансовый год статьи расходов на указанные цели.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при приобретении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заключает с собственником имущества договор о приобретении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регистрирует право собственности муниципального образования на данное имущество в порядке, предусмотренном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осуществляет все необходимые действия, связанные с фактической передачей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 одновременно с заключением договора о приобретении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производится его бюджетный учет с последующим составлением передаточного акта в соответствии с законодательством Российской Федерации.</w:t>
      </w:r>
    </w:p>
    <w:p w:rsidR="00682B05" w:rsidRPr="004968B1"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Расходы по содержанию объектов казны финансируются за счет средств  </w:t>
      </w:r>
      <w:r w:rsidRPr="004968B1">
        <w:rPr>
          <w:rFonts w:ascii="Times New Roman" w:hAnsi="Times New Roman" w:cs="Times New Roman"/>
          <w:sz w:val="28"/>
          <w:szCs w:val="28"/>
        </w:rPr>
        <w:t xml:space="preserve">бюджета </w:t>
      </w:r>
      <w:r w:rsidR="00334E50">
        <w:rPr>
          <w:rFonts w:ascii="Times New Roman" w:hAnsi="Times New Roman" w:cs="Times New Roman"/>
          <w:sz w:val="28"/>
          <w:szCs w:val="28"/>
        </w:rPr>
        <w:t xml:space="preserve">Администрации </w:t>
      </w:r>
      <w:proofErr w:type="spellStart"/>
      <w:r w:rsidR="00334E50">
        <w:rPr>
          <w:rFonts w:ascii="Times New Roman" w:hAnsi="Times New Roman" w:cs="Times New Roman"/>
          <w:sz w:val="28"/>
          <w:szCs w:val="28"/>
        </w:rPr>
        <w:t>Бесскорбненского</w:t>
      </w:r>
      <w:proofErr w:type="spellEnd"/>
      <w:r w:rsidR="00334E50">
        <w:rPr>
          <w:rFonts w:ascii="Times New Roman" w:hAnsi="Times New Roman" w:cs="Times New Roman"/>
          <w:sz w:val="28"/>
          <w:szCs w:val="28"/>
        </w:rPr>
        <w:t xml:space="preserve"> сельского поселения </w:t>
      </w:r>
      <w:proofErr w:type="spellStart"/>
      <w:r w:rsidR="00334E50">
        <w:rPr>
          <w:rFonts w:ascii="Times New Roman" w:hAnsi="Times New Roman" w:cs="Times New Roman"/>
          <w:sz w:val="28"/>
          <w:szCs w:val="28"/>
        </w:rPr>
        <w:t>Новокубанского</w:t>
      </w:r>
      <w:proofErr w:type="spellEnd"/>
      <w:r w:rsidR="00334E50">
        <w:rPr>
          <w:rFonts w:ascii="Times New Roman" w:hAnsi="Times New Roman" w:cs="Times New Roman"/>
          <w:sz w:val="28"/>
          <w:szCs w:val="28"/>
        </w:rPr>
        <w:t xml:space="preserve"> района</w:t>
      </w:r>
      <w:r w:rsidRPr="004968B1">
        <w:rPr>
          <w:rFonts w:ascii="Times New Roman" w:hAnsi="Times New Roman" w:cs="Times New Roman"/>
          <w:sz w:val="28"/>
          <w:szCs w:val="28"/>
        </w:rPr>
        <w:t>.</w:t>
      </w:r>
    </w:p>
    <w:p w:rsidR="00682B05" w:rsidRPr="00A84ABB" w:rsidRDefault="00682B05" w:rsidP="00682B05">
      <w:pPr>
        <w:pStyle w:val="af4"/>
        <w:ind w:firstLine="708"/>
        <w:jc w:val="both"/>
        <w:rPr>
          <w:rFonts w:ascii="Times New Roman" w:hAnsi="Times New Roman" w:cs="Times New Roman"/>
          <w:sz w:val="28"/>
          <w:szCs w:val="28"/>
        </w:rPr>
      </w:pPr>
      <w:r w:rsidRPr="004968B1">
        <w:rPr>
          <w:rFonts w:ascii="Times New Roman" w:hAnsi="Times New Roman" w:cs="Times New Roman"/>
          <w:sz w:val="28"/>
          <w:szCs w:val="28"/>
        </w:rPr>
        <w:t xml:space="preserve">8.1. Порядок </w:t>
      </w:r>
      <w:proofErr w:type="gramStart"/>
      <w:r w:rsidRPr="004968B1">
        <w:rPr>
          <w:rFonts w:ascii="Times New Roman" w:hAnsi="Times New Roman" w:cs="Times New Roman"/>
          <w:sz w:val="28"/>
          <w:szCs w:val="28"/>
        </w:rPr>
        <w:t>осуществления</w:t>
      </w:r>
      <w:r w:rsidRPr="00A84ABB">
        <w:rPr>
          <w:rFonts w:ascii="Times New Roman" w:hAnsi="Times New Roman" w:cs="Times New Roman"/>
          <w:sz w:val="28"/>
          <w:szCs w:val="28"/>
        </w:rPr>
        <w:t xml:space="preserve"> учета имущества казны муниципального образования</w:t>
      </w:r>
      <w:proofErr w:type="gramEnd"/>
      <w:r w:rsidRPr="00A84ABB">
        <w:rPr>
          <w:rFonts w:ascii="Times New Roman" w:hAnsi="Times New Roman" w:cs="Times New Roman"/>
          <w:sz w:val="28"/>
          <w:szCs w:val="28"/>
        </w:rPr>
        <w:t>.</w:t>
      </w:r>
    </w:p>
    <w:p w:rsidR="00682B05" w:rsidRPr="00E06445" w:rsidRDefault="00682B05" w:rsidP="00682B05">
      <w:pPr>
        <w:pStyle w:val="af4"/>
        <w:ind w:left="708"/>
        <w:jc w:val="both"/>
        <w:rPr>
          <w:rFonts w:ascii="Times New Roman" w:hAnsi="Times New Roman" w:cs="Times New Roman"/>
          <w:sz w:val="28"/>
          <w:szCs w:val="28"/>
        </w:rPr>
      </w:pPr>
      <w:r w:rsidRPr="00482E09">
        <w:rPr>
          <w:rFonts w:ascii="Times New Roman" w:hAnsi="Times New Roman" w:cs="Times New Roman"/>
          <w:sz w:val="28"/>
          <w:szCs w:val="28"/>
        </w:rPr>
        <w:t>8.1.1.</w:t>
      </w:r>
      <w:r w:rsidRPr="00A84ABB">
        <w:rPr>
          <w:rFonts w:ascii="Times New Roman" w:hAnsi="Times New Roman" w:cs="Times New Roman"/>
          <w:color w:val="FF0000"/>
          <w:sz w:val="28"/>
          <w:szCs w:val="28"/>
        </w:rPr>
        <w:t xml:space="preserve"> </w:t>
      </w:r>
      <w:r w:rsidRPr="00A84ABB">
        <w:rPr>
          <w:rFonts w:ascii="Times New Roman" w:hAnsi="Times New Roman" w:cs="Times New Roman"/>
          <w:sz w:val="28"/>
          <w:szCs w:val="28"/>
        </w:rPr>
        <w:t xml:space="preserve">Имущество </w:t>
      </w:r>
      <w:r w:rsidRPr="00E06445">
        <w:rPr>
          <w:rFonts w:ascii="Times New Roman" w:hAnsi="Times New Roman" w:cs="Times New Roman"/>
          <w:sz w:val="28"/>
          <w:szCs w:val="28"/>
        </w:rPr>
        <w:t>казны муниципального образования подлежит учету в Реестре в порядке, предусмотренном настоящим Положением.</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Неучтенные объекты, выявленные при проведении проверок и (или) инвентаризаций, принимаются к учету по их текущей рыночной стоимости, установленной на дату принятия к учету.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Для полного отражения объектов учета имущества казны в учете  до  момента  проведения  оценки  стоимость  объекта  учета   имущества казны определяется из расчета условной стоимости - 1 рубль.</w:t>
      </w:r>
    </w:p>
    <w:p w:rsidR="00682B05" w:rsidRPr="00E06445" w:rsidRDefault="00682B05" w:rsidP="00682B05">
      <w:pPr>
        <w:pStyle w:val="af4"/>
        <w:ind w:firstLine="708"/>
        <w:jc w:val="both"/>
        <w:rPr>
          <w:rFonts w:ascii="Times New Roman" w:hAnsi="Times New Roman" w:cs="Times New Roman"/>
          <w:sz w:val="28"/>
          <w:szCs w:val="28"/>
        </w:rPr>
      </w:pPr>
      <w:proofErr w:type="spellStart"/>
      <w:r w:rsidRPr="00E06445">
        <w:rPr>
          <w:rFonts w:ascii="Times New Roman" w:hAnsi="Times New Roman" w:cs="Times New Roman"/>
          <w:sz w:val="28"/>
          <w:szCs w:val="28"/>
        </w:rPr>
        <w:t>Оприходование</w:t>
      </w:r>
      <w:proofErr w:type="spellEnd"/>
      <w:r w:rsidRPr="00E06445">
        <w:rPr>
          <w:rFonts w:ascii="Times New Roman" w:hAnsi="Times New Roman" w:cs="Times New Roman"/>
          <w:sz w:val="28"/>
          <w:szCs w:val="28"/>
        </w:rPr>
        <w:t>,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Ежеквартально Уполномоченный орган осуществляет сверку данных об объектах учета имущества казны, сформированных на счетах бюджетного учета, с данными казны Реестра, а также проводит проверку сохранности и использования по назначению объектов учета имущества казны, принятых к бюджетному учету.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  результатам  проверки  рассматривается  вопрос  о целесообразности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сохранения   и   использования   объектов   учета   имущества  казны  с  учетом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потребности в данном имуществе.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Для организации содержания имущество казны может быть передано по договору сохранности.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Иные полномочия, в том числе связанные с содержанием имущества казны, осуществляются Уполномоченным органом в порядке, установленном действующим законодательством и муниципальными нормативными правовыми актами.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9. Приватизация  и иное отчуждение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9.1. Настоящий Порядок регулирует отношения, возникающие при приватизации и ином отчуждении муниципального имущества, и связанные с ними отношения по управлению муниципальным имуществом.</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Приватизация  муниципального  имущества  осуществляется  способами и в порядке, предусмотренном  Федеральным законом от 21 декабря 2001 года № 178-ФЗ</w:t>
      </w:r>
      <w:r w:rsidRPr="00E06445">
        <w:rPr>
          <w:rFonts w:ascii="Times New Roman" w:hAnsi="Times New Roman" w:cs="Times New Roman"/>
          <w:b/>
          <w:sz w:val="28"/>
          <w:szCs w:val="28"/>
        </w:rPr>
        <w:t xml:space="preserve"> </w:t>
      </w:r>
      <w:r w:rsidRPr="00E06445">
        <w:rPr>
          <w:rFonts w:ascii="Times New Roman" w:hAnsi="Times New Roman" w:cs="Times New Roman"/>
          <w:sz w:val="28"/>
          <w:szCs w:val="28"/>
        </w:rPr>
        <w:t xml:space="preserve"> «О приватизации государственного и муниципального имущества» (далее – Закон № 178-ФЗ),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и настоящим Положением.</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Приватизации подлежит муниципальное имущество, не закрепленное на праве оперативного управления или хозяйственного ведения и не используемое для осуществления полномочий, предусмотренных  Федеральным законом от </w:t>
      </w:r>
      <w:r w:rsidRPr="00E06445">
        <w:rPr>
          <w:rFonts w:ascii="Times New Roman" w:hAnsi="Times New Roman" w:cs="Times New Roman"/>
          <w:sz w:val="28"/>
          <w:szCs w:val="28"/>
        </w:rPr>
        <w:lastRenderedPageBreak/>
        <w:t>06 октября 2003 года № 131-ФЗ «Об общих принципах организации местного самоуправления в Российской Федерации».</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         9.2. Продавцом при продаже объектов муниципальной собственности выступает </w:t>
      </w:r>
      <w:r w:rsidR="00334E50" w:rsidRPr="00334E50">
        <w:rPr>
          <w:rFonts w:ascii="Times New Roman" w:hAnsi="Times New Roman" w:cs="Times New Roman"/>
          <w:sz w:val="28"/>
          <w:szCs w:val="28"/>
        </w:rPr>
        <w:t xml:space="preserve">администрация </w:t>
      </w:r>
      <w:proofErr w:type="spellStart"/>
      <w:r w:rsidR="00334E50" w:rsidRPr="00334E50">
        <w:rPr>
          <w:rFonts w:ascii="Times New Roman" w:hAnsi="Times New Roman" w:cs="Times New Roman"/>
          <w:sz w:val="28"/>
          <w:szCs w:val="28"/>
        </w:rPr>
        <w:t>Бесскорбненского</w:t>
      </w:r>
      <w:proofErr w:type="spellEnd"/>
      <w:r w:rsidR="00334E50" w:rsidRPr="00334E50">
        <w:rPr>
          <w:rFonts w:ascii="Times New Roman" w:hAnsi="Times New Roman" w:cs="Times New Roman"/>
          <w:sz w:val="28"/>
          <w:szCs w:val="28"/>
        </w:rPr>
        <w:t xml:space="preserve"> сельского поселения</w:t>
      </w:r>
      <w:r w:rsidRPr="00334E50">
        <w:rPr>
          <w:rFonts w:ascii="Times New Roman" w:hAnsi="Times New Roman" w:cs="Times New Roman"/>
          <w:sz w:val="28"/>
          <w:szCs w:val="28"/>
        </w:rPr>
        <w:t xml:space="preserve"> </w:t>
      </w:r>
      <w:proofErr w:type="spellStart"/>
      <w:r w:rsidRPr="00334E50">
        <w:rPr>
          <w:rFonts w:ascii="Times New Roman" w:hAnsi="Times New Roman" w:cs="Times New Roman"/>
          <w:sz w:val="28"/>
          <w:szCs w:val="28"/>
        </w:rPr>
        <w:t>Новокубанск</w:t>
      </w:r>
      <w:r w:rsidR="00334E50" w:rsidRPr="00334E50">
        <w:rPr>
          <w:rFonts w:ascii="Times New Roman" w:hAnsi="Times New Roman" w:cs="Times New Roman"/>
          <w:sz w:val="28"/>
          <w:szCs w:val="28"/>
        </w:rPr>
        <w:t>ого</w:t>
      </w:r>
      <w:proofErr w:type="spellEnd"/>
      <w:r w:rsidRPr="00334E50">
        <w:rPr>
          <w:rFonts w:ascii="Times New Roman" w:hAnsi="Times New Roman" w:cs="Times New Roman"/>
          <w:sz w:val="28"/>
          <w:szCs w:val="28"/>
        </w:rPr>
        <w:t xml:space="preserve"> район</w:t>
      </w:r>
      <w:r w:rsidR="00334E50" w:rsidRPr="00334E50">
        <w:rPr>
          <w:rFonts w:ascii="Times New Roman" w:hAnsi="Times New Roman" w:cs="Times New Roman"/>
          <w:sz w:val="28"/>
          <w:szCs w:val="28"/>
        </w:rPr>
        <w:t>а</w:t>
      </w:r>
      <w:r w:rsidRPr="00334E50">
        <w:rPr>
          <w:rFonts w:ascii="Times New Roman" w:hAnsi="Times New Roman" w:cs="Times New Roman"/>
          <w:sz w:val="28"/>
          <w:szCs w:val="28"/>
        </w:rPr>
        <w:t>. Организатором торгов выступает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9.3. </w:t>
      </w:r>
      <w:proofErr w:type="gramStart"/>
      <w:r w:rsidRPr="00E06445">
        <w:rPr>
          <w:rFonts w:ascii="Times New Roman" w:hAnsi="Times New Roman" w:cs="Times New Roman"/>
          <w:sz w:val="28"/>
          <w:szCs w:val="28"/>
        </w:rPr>
        <w:t xml:space="preserve">В соответствии с пунктом 3 статьи 6 Федерального закона от                         21 декабря 2001 года Закона № 178-ФЗ  Уполномоченный орган, от имени собственника, имеет право поручить юридическим лицам, определенным Правительством Российской Федерации (подпункт 8.1 пункта 1 статьи 6  Закона № 178-ФЗ) организовать от имени </w:t>
      </w:r>
      <w:r w:rsidRPr="004968B1">
        <w:rPr>
          <w:rFonts w:ascii="Times New Roman" w:hAnsi="Times New Roman" w:cs="Times New Roman"/>
          <w:sz w:val="28"/>
          <w:szCs w:val="28"/>
        </w:rPr>
        <w:t>муниципального образования</w:t>
      </w:r>
      <w:r w:rsidRPr="00E06445">
        <w:rPr>
          <w:rFonts w:ascii="Times New Roman" w:hAnsi="Times New Roman" w:cs="Times New Roman"/>
          <w:sz w:val="28"/>
          <w:szCs w:val="28"/>
        </w:rPr>
        <w:t xml:space="preserve"> Новокубанский район в установленном порядке продажу приватизируемого имущества, находящегося в муниципальной собственности </w:t>
      </w:r>
      <w:r w:rsidRPr="004968B1">
        <w:rPr>
          <w:rFonts w:ascii="Times New Roman" w:hAnsi="Times New Roman" w:cs="Times New Roman"/>
          <w:sz w:val="28"/>
          <w:szCs w:val="28"/>
        </w:rPr>
        <w:t>муниципального образования Новокубанский район, и</w:t>
      </w:r>
      <w:proofErr w:type="gramEnd"/>
      <w:r w:rsidRPr="004968B1">
        <w:rPr>
          <w:rFonts w:ascii="Times New Roman" w:hAnsi="Times New Roman" w:cs="Times New Roman"/>
          <w:sz w:val="28"/>
          <w:szCs w:val="28"/>
        </w:rPr>
        <w:t xml:space="preserve"> (или) осуществлять функции продавца такого имущества</w:t>
      </w:r>
      <w:proofErr w:type="gramStart"/>
      <w:r w:rsidRPr="004968B1">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9.4. В целях организации приватизации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создается комиссия по приватизации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(далее - Комиссия). Состав Комиссии утверждаются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Председателем Комиссии назначается заместитель главы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курирующий Уполномоченный орган.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9.5. 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на финансовый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9.6. Проект программы приватизации объектов муниципальной собственности готовится Уполномоченным органом и должен содержать следующую информацию: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адрес, по которому расположен объект;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площадь объекта, подлежащего приватизации и площадь земельного участка;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принадлежность к объектам - памятникам истории, архитектуры и культуры местного значения (при наличии);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сроки и способ приватизации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номинальная стоимость доли (акций)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уставном капитале общества с ограниченной ответственностью (</w:t>
      </w:r>
      <w:r>
        <w:rPr>
          <w:rFonts w:ascii="Times New Roman" w:hAnsi="Times New Roman" w:cs="Times New Roman"/>
          <w:sz w:val="28"/>
          <w:szCs w:val="28"/>
        </w:rPr>
        <w:t>публичного</w:t>
      </w:r>
      <w:r w:rsidRPr="00E06445">
        <w:rPr>
          <w:rFonts w:ascii="Times New Roman" w:hAnsi="Times New Roman" w:cs="Times New Roman"/>
          <w:sz w:val="28"/>
          <w:szCs w:val="28"/>
        </w:rPr>
        <w:t xml:space="preserve"> акционерного общества).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9.7. Приватизация объектов муниципальной собственности, являющихся памятниками истории и культуры местного значения, осуществляется по согласованию с уполномоченным органом Краснодарского края.</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w:t>
      </w:r>
      <w:r w:rsidRPr="00E06445">
        <w:rPr>
          <w:rFonts w:ascii="Times New Roman" w:hAnsi="Times New Roman" w:cs="Times New Roman"/>
          <w:sz w:val="28"/>
          <w:szCs w:val="28"/>
        </w:rPr>
        <w:lastRenderedPageBreak/>
        <w:t>обязательства, оформляемого в порядке, установленном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9.8.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Федеральным законом от 29 июля 1998 года № 135-ФЗ «Об оценочной деятельности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9.9. Уполномоченный орган готовит и предоставляет в </w:t>
      </w:r>
      <w:r w:rsidRPr="00334E50">
        <w:rPr>
          <w:rFonts w:ascii="Times New Roman" w:hAnsi="Times New Roman" w:cs="Times New Roman"/>
          <w:sz w:val="28"/>
          <w:szCs w:val="28"/>
        </w:rPr>
        <w:t xml:space="preserve">Совет </w:t>
      </w:r>
      <w:proofErr w:type="spellStart"/>
      <w:r w:rsidR="00334E50" w:rsidRPr="00334E50">
        <w:rPr>
          <w:rFonts w:ascii="Times New Roman" w:hAnsi="Times New Roman" w:cs="Times New Roman"/>
          <w:sz w:val="28"/>
          <w:szCs w:val="28"/>
        </w:rPr>
        <w:t>Бесскорбненского</w:t>
      </w:r>
      <w:proofErr w:type="spellEnd"/>
      <w:r w:rsidR="00334E50" w:rsidRPr="00334E50">
        <w:rPr>
          <w:rFonts w:ascii="Times New Roman" w:hAnsi="Times New Roman" w:cs="Times New Roman"/>
          <w:sz w:val="28"/>
          <w:szCs w:val="28"/>
        </w:rPr>
        <w:t xml:space="preserve"> сельского поселения </w:t>
      </w:r>
      <w:proofErr w:type="spellStart"/>
      <w:r w:rsidRPr="00334E50">
        <w:rPr>
          <w:rFonts w:ascii="Times New Roman" w:hAnsi="Times New Roman" w:cs="Times New Roman"/>
          <w:sz w:val="28"/>
          <w:szCs w:val="28"/>
        </w:rPr>
        <w:t>Новокубанский</w:t>
      </w:r>
      <w:proofErr w:type="spellEnd"/>
      <w:r w:rsidRPr="00334E50">
        <w:rPr>
          <w:rFonts w:ascii="Times New Roman" w:hAnsi="Times New Roman" w:cs="Times New Roman"/>
          <w:sz w:val="28"/>
          <w:szCs w:val="28"/>
        </w:rPr>
        <w:t xml:space="preserve"> район отчет о выполнении программы приватизации имущества </w:t>
      </w:r>
      <w:proofErr w:type="spellStart"/>
      <w:r w:rsidR="00334E50" w:rsidRPr="00334E50">
        <w:rPr>
          <w:rFonts w:ascii="Times New Roman" w:hAnsi="Times New Roman" w:cs="Times New Roman"/>
          <w:sz w:val="28"/>
          <w:szCs w:val="28"/>
        </w:rPr>
        <w:t>Бесскорбненского</w:t>
      </w:r>
      <w:proofErr w:type="spellEnd"/>
      <w:r w:rsidR="00334E50" w:rsidRPr="00334E50">
        <w:rPr>
          <w:rFonts w:ascii="Times New Roman" w:hAnsi="Times New Roman" w:cs="Times New Roman"/>
          <w:sz w:val="28"/>
          <w:szCs w:val="28"/>
        </w:rPr>
        <w:t xml:space="preserve"> сельского поселения </w:t>
      </w:r>
      <w:proofErr w:type="spellStart"/>
      <w:r w:rsidRPr="00334E50">
        <w:rPr>
          <w:rFonts w:ascii="Times New Roman" w:hAnsi="Times New Roman" w:cs="Times New Roman"/>
          <w:sz w:val="28"/>
          <w:szCs w:val="28"/>
        </w:rPr>
        <w:t>Новокубанский</w:t>
      </w:r>
      <w:proofErr w:type="spellEnd"/>
      <w:r w:rsidRPr="00334E50">
        <w:rPr>
          <w:rFonts w:ascii="Times New Roman" w:hAnsi="Times New Roman" w:cs="Times New Roman"/>
          <w:sz w:val="28"/>
          <w:szCs w:val="28"/>
        </w:rPr>
        <w:t xml:space="preserve">  район за прошедший год.</w:t>
      </w:r>
      <w:r w:rsidRPr="00E06445">
        <w:rPr>
          <w:rFonts w:ascii="Times New Roman" w:hAnsi="Times New Roman" w:cs="Times New Roman"/>
          <w:sz w:val="28"/>
          <w:szCs w:val="28"/>
        </w:rPr>
        <w:t xml:space="preserve"> </w:t>
      </w:r>
    </w:p>
    <w:p w:rsidR="00682B05" w:rsidRPr="009A2AED" w:rsidRDefault="00682B05" w:rsidP="00682B05">
      <w:pPr>
        <w:pStyle w:val="af4"/>
        <w:jc w:val="both"/>
        <w:rPr>
          <w:rFonts w:ascii="Times New Roman" w:hAnsi="Times New Roman" w:cs="Times New Roman"/>
          <w:sz w:val="28"/>
          <w:szCs w:val="28"/>
        </w:rPr>
      </w:pPr>
      <w:r w:rsidRPr="009A2AED">
        <w:rPr>
          <w:rFonts w:ascii="Times New Roman" w:hAnsi="Times New Roman" w:cs="Times New Roman"/>
          <w:sz w:val="28"/>
          <w:szCs w:val="28"/>
        </w:rPr>
        <w:t>9.10</w:t>
      </w:r>
      <w:r>
        <w:rPr>
          <w:rFonts w:ascii="Times New Roman" w:hAnsi="Times New Roman" w:cs="Times New Roman"/>
          <w:color w:val="FF0000"/>
          <w:sz w:val="28"/>
          <w:szCs w:val="28"/>
        </w:rPr>
        <w:t xml:space="preserve">. </w:t>
      </w:r>
      <w:proofErr w:type="gramStart"/>
      <w:r w:rsidRPr="009A2AED">
        <w:rPr>
          <w:rFonts w:ascii="Times New Roman" w:hAnsi="Times New Roman" w:cs="Times New Roman"/>
          <w:sz w:val="28"/>
          <w:szCs w:val="28"/>
        </w:rPr>
        <w:t>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w:t>
      </w:r>
      <w:proofErr w:type="gramEnd"/>
      <w:r w:rsidRPr="009A2AED">
        <w:rPr>
          <w:rFonts w:ascii="Times New Roman" w:hAnsi="Times New Roman" w:cs="Times New Roman"/>
          <w:sz w:val="28"/>
          <w:szCs w:val="28"/>
        </w:rPr>
        <w:t xml:space="preserve">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682B05" w:rsidRPr="007C0D52" w:rsidRDefault="00682B05" w:rsidP="007C0D52">
      <w:pPr>
        <w:pStyle w:val="1"/>
        <w:jc w:val="both"/>
        <w:rPr>
          <w:szCs w:val="28"/>
        </w:rPr>
      </w:pPr>
      <w:proofErr w:type="gramStart"/>
      <w:r w:rsidRPr="009A2AED">
        <w:rPr>
          <w:szCs w:val="28"/>
        </w:rPr>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w:t>
      </w:r>
      <w:r w:rsidRPr="007C0D52">
        <w:rPr>
          <w:szCs w:val="28"/>
        </w:rPr>
        <w:t>9 Федерального закона</w:t>
      </w:r>
      <w:r w:rsidR="00334E50">
        <w:t xml:space="preserve"> о</w:t>
      </w:r>
      <w:r w:rsidRPr="007C0D52">
        <w:t>т 22 июля 2008 г. N 159-ФЗ</w:t>
      </w:r>
      <w:r w:rsidR="00334E50">
        <w:t xml:space="preserve"> </w:t>
      </w:r>
      <w:r w:rsidRPr="007C0D52">
        <w:t>"Об особенностях отчуждения недвижимого имущества, находящегося в государственной или в муниципальной</w:t>
      </w:r>
      <w:proofErr w:type="gramEnd"/>
      <w:r w:rsidRPr="007C0D52">
        <w:t xml:space="preserve">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7C0D52">
        <w:rPr>
          <w:szCs w:val="28"/>
        </w:rPr>
        <w:t>;</w:t>
      </w:r>
    </w:p>
    <w:p w:rsidR="00682B05" w:rsidRPr="009A2AED" w:rsidRDefault="00682B05" w:rsidP="007C0D52">
      <w:pPr>
        <w:pStyle w:val="af4"/>
        <w:jc w:val="both"/>
        <w:rPr>
          <w:rFonts w:ascii="Times New Roman" w:hAnsi="Times New Roman" w:cs="Times New Roman"/>
          <w:sz w:val="28"/>
          <w:szCs w:val="28"/>
        </w:rPr>
      </w:pPr>
      <w:proofErr w:type="gramStart"/>
      <w:r w:rsidRPr="007C0D52">
        <w:rPr>
          <w:rFonts w:ascii="Times New Roman" w:hAnsi="Times New Roman" w:cs="Times New Roman"/>
          <w:sz w:val="28"/>
          <w:szCs w:val="28"/>
        </w:rPr>
        <w:t>2) отсутствует задолженность по арендной плате за такое имущество</w:t>
      </w:r>
      <w:r w:rsidRPr="009A2AED">
        <w:rPr>
          <w:rFonts w:ascii="Times New Roman" w:hAnsi="Times New Roman" w:cs="Times New Roman"/>
          <w:sz w:val="28"/>
          <w:szCs w:val="28"/>
        </w:rPr>
        <w:t xml:space="preserve">, неустойкам (штрафам, пеням) на день заключения договора купли-продажи арендуемого имущества в соответствии с частью 4 статьи 4 Федерального закона, а в случае, предусмотренном частью 2 или частью 2.1 статьи 9 </w:t>
      </w:r>
      <w:r w:rsidR="00334E50" w:rsidRPr="00334E50">
        <w:rPr>
          <w:rFonts w:ascii="Times New Roman" w:hAnsi="Times New Roman" w:cs="Times New Roman"/>
          <w:sz w:val="28"/>
          <w:szCs w:val="28"/>
        </w:rPr>
        <w:t>от 22 июля 2008 г. N 159-ФЗ "Об особенностях отчуждения недвижимого имущества, находящегося в государственной или в муниципальной собственности и арендуемого</w:t>
      </w:r>
      <w:proofErr w:type="gramEnd"/>
      <w:r w:rsidR="00334E50" w:rsidRPr="00334E50">
        <w:rPr>
          <w:rFonts w:ascii="Times New Roman" w:hAnsi="Times New Roman" w:cs="Times New Roman"/>
          <w:sz w:val="28"/>
          <w:szCs w:val="28"/>
        </w:rPr>
        <w:t xml:space="preserve"> субъектами малого и среднего предпринимательства, и о внесении изменений в отдельные законодательные акты Российской Федерации"</w:t>
      </w:r>
      <w:r w:rsidRPr="00334E50">
        <w:rPr>
          <w:rFonts w:ascii="Times New Roman" w:hAnsi="Times New Roman" w:cs="Times New Roman"/>
          <w:sz w:val="28"/>
          <w:szCs w:val="28"/>
        </w:rPr>
        <w:t>, - на день подачи субъектом малого или среднего</w:t>
      </w:r>
      <w:r w:rsidRPr="009A2AED">
        <w:rPr>
          <w:rFonts w:ascii="Times New Roman" w:hAnsi="Times New Roman" w:cs="Times New Roman"/>
          <w:sz w:val="28"/>
          <w:szCs w:val="28"/>
        </w:rPr>
        <w:t xml:space="preserve"> предпринимательства заявления;</w:t>
      </w:r>
    </w:p>
    <w:p w:rsidR="00682B05" w:rsidRPr="007C0D52" w:rsidRDefault="00682B05" w:rsidP="00682B05">
      <w:pPr>
        <w:pStyle w:val="af4"/>
        <w:jc w:val="both"/>
        <w:rPr>
          <w:rFonts w:ascii="Times New Roman" w:hAnsi="Times New Roman" w:cs="Times New Roman"/>
          <w:sz w:val="28"/>
          <w:szCs w:val="28"/>
        </w:rPr>
      </w:pPr>
      <w:proofErr w:type="gramStart"/>
      <w:r w:rsidRPr="009A2AED">
        <w:rPr>
          <w:rFonts w:ascii="Times New Roman" w:hAnsi="Times New Roman" w:cs="Times New Roman"/>
          <w:sz w:val="28"/>
          <w:szCs w:val="28"/>
        </w:rPr>
        <w:t xml:space="preserve">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w:t>
      </w:r>
      <w:r w:rsidRPr="009A2AED">
        <w:rPr>
          <w:rFonts w:ascii="Times New Roman" w:hAnsi="Times New Roman" w:cs="Times New Roman"/>
          <w:sz w:val="28"/>
          <w:szCs w:val="28"/>
        </w:rPr>
        <w:lastRenderedPageBreak/>
        <w:t xml:space="preserve">владение и (или) в пользование субъектам малого и среднего предпринимательства, за исключением случая, предусмотренного частью 2.1 статьи 9 </w:t>
      </w:r>
      <w:r w:rsidR="00334E50">
        <w:rPr>
          <w:rFonts w:ascii="Times New Roman" w:hAnsi="Times New Roman" w:cs="Times New Roman"/>
          <w:sz w:val="28"/>
          <w:szCs w:val="28"/>
        </w:rPr>
        <w:t xml:space="preserve"> </w:t>
      </w:r>
      <w:r w:rsidRPr="007C0D52">
        <w:rPr>
          <w:rFonts w:ascii="Times New Roman" w:hAnsi="Times New Roman" w:cs="Times New Roman"/>
          <w:sz w:val="28"/>
          <w:szCs w:val="28"/>
        </w:rPr>
        <w:t>Федерального закона от 22 июля 2008 г</w:t>
      </w:r>
      <w:proofErr w:type="gramEnd"/>
      <w:r w:rsidRPr="007C0D52">
        <w:rPr>
          <w:rFonts w:ascii="Times New Roman" w:hAnsi="Times New Roman" w:cs="Times New Roman"/>
          <w:sz w:val="28"/>
          <w:szCs w:val="28"/>
        </w:rPr>
        <w:t>.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682B05" w:rsidRPr="009A2AED" w:rsidRDefault="00682B05" w:rsidP="00682B05">
      <w:pPr>
        <w:pStyle w:val="af4"/>
        <w:jc w:val="both"/>
        <w:rPr>
          <w:rFonts w:ascii="Times New Roman" w:hAnsi="Times New Roman" w:cs="Times New Roman"/>
          <w:sz w:val="28"/>
          <w:szCs w:val="28"/>
        </w:rPr>
      </w:pPr>
      <w:r w:rsidRPr="007C0D52">
        <w:rPr>
          <w:rFonts w:ascii="Times New Roman" w:hAnsi="Times New Roman" w:cs="Times New Roman"/>
          <w:sz w:val="28"/>
          <w:szCs w:val="28"/>
        </w:rPr>
        <w:t>4) сведения о субъекте малого и среднего предпринимательства</w:t>
      </w:r>
      <w:r w:rsidRPr="009A2AED">
        <w:rPr>
          <w:rFonts w:ascii="Times New Roman" w:hAnsi="Times New Roman" w:cs="Times New Roman"/>
          <w:sz w:val="28"/>
          <w:szCs w:val="28"/>
        </w:rPr>
        <w:t xml:space="preserve"> на день заключения договора купли-продажи арендуемого имущества не исключены из единого реестра субъектов малого </w:t>
      </w:r>
      <w:r>
        <w:rPr>
          <w:rFonts w:ascii="Times New Roman" w:hAnsi="Times New Roman" w:cs="Times New Roman"/>
          <w:sz w:val="28"/>
          <w:szCs w:val="28"/>
        </w:rPr>
        <w:t>и среднего предпринимательства</w:t>
      </w:r>
      <w:r w:rsidRPr="009A2AED">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9.11. </w:t>
      </w:r>
      <w:proofErr w:type="gramStart"/>
      <w:r w:rsidRPr="00E06445">
        <w:rPr>
          <w:rFonts w:ascii="Times New Roman" w:hAnsi="Times New Roman" w:cs="Times New Roman"/>
          <w:sz w:val="28"/>
          <w:szCs w:val="28"/>
        </w:rPr>
        <w:t>В течение десяти дней с даты принятия решения об условиях приватизации арендуемого имущества в порядке, установленном Законом                  № 178-ФЗ, Уполномоченный орган направляет арендаторам - субъектам малого и среднего предпринимательства, соответствующим установленным пунктом 9.10. настоящего раздела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купли-продажи арендуемого имущества, а также при наличии задолженности по арендной плате за</w:t>
      </w:r>
      <w:proofErr w:type="gramEnd"/>
      <w:r w:rsidRPr="00E06445">
        <w:rPr>
          <w:rFonts w:ascii="Times New Roman" w:hAnsi="Times New Roman" w:cs="Times New Roman"/>
          <w:sz w:val="28"/>
          <w:szCs w:val="28"/>
        </w:rPr>
        <w:t xml:space="preserve"> имущество, неустойкам (штрафам, пеням) требования о погашении такой задолженности с указанием ее размера.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9.12. Субъекты малого и среднего предпринимательства вправе реализовать предоставленное им преимущественное право на приватизацию арендуемого имущества в сроки, установленные Законом № 159-ФЗ.</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9.13. Информация о приватизации муниципального имущества, подлежит опубликованию в официальном печатном издании и размещению на официальном сайте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9.14. Продажа муниципального имущества способами, установленными ст. 18 - 20, 23, 24 Федерального закона от 21 декабря 2001 года № 178-ФЗ «О приватизации государственного и муниципального имущества» осуществляется в электронной форме. Продажа муниципального имущества в электронной форме осуществляется в соответствии со ст. 32.1. </w:t>
      </w:r>
      <w:proofErr w:type="gramStart"/>
      <w:r w:rsidRPr="00E06445">
        <w:rPr>
          <w:rFonts w:ascii="Times New Roman" w:hAnsi="Times New Roman" w:cs="Times New Roman"/>
          <w:sz w:val="28"/>
          <w:szCs w:val="28"/>
        </w:rPr>
        <w:t>выше поименованного</w:t>
      </w:r>
      <w:proofErr w:type="gramEnd"/>
      <w:r w:rsidRPr="00E06445">
        <w:rPr>
          <w:rFonts w:ascii="Times New Roman" w:hAnsi="Times New Roman" w:cs="Times New Roman"/>
          <w:sz w:val="28"/>
          <w:szCs w:val="28"/>
        </w:rPr>
        <w:t xml:space="preserve"> Закона. Сведения о проведении продажи муниципального имущества в электронной форме указываются в решении об условиях приватизации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9.15. Проведение продажи муниципального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E06445">
        <w:rPr>
          <w:rFonts w:ascii="Times New Roman" w:hAnsi="Times New Roman" w:cs="Times New Roman"/>
          <w:sz w:val="28"/>
          <w:szCs w:val="28"/>
        </w:rPr>
        <w:t xml:space="preserve">Оператор электронной площадки, электронная площадка, порядок ее функционирования должны соответствовать </w:t>
      </w:r>
      <w:hyperlink r:id="rId13" w:history="1">
        <w:r w:rsidRPr="00E06445">
          <w:rPr>
            <w:rFonts w:ascii="Times New Roman" w:hAnsi="Times New Roman" w:cs="Times New Roman"/>
            <w:sz w:val="28"/>
            <w:szCs w:val="28"/>
          </w:rPr>
          <w:t>единым требованиям</w:t>
        </w:r>
      </w:hyperlink>
      <w:r w:rsidRPr="00E06445">
        <w:rPr>
          <w:rFonts w:ascii="Times New Roman" w:hAnsi="Times New Roman" w:cs="Times New Roman"/>
          <w:sz w:val="28"/>
          <w:szCs w:val="28"/>
        </w:rPr>
        <w:t xml:space="preserve"> к операторам электронных площадок, электронным площадкам и функционированию электронных площадок, установленным в соответствии с </w:t>
      </w:r>
      <w:hyperlink r:id="rId14" w:history="1">
        <w:r w:rsidRPr="00E06445">
          <w:rPr>
            <w:rFonts w:ascii="Times New Roman" w:hAnsi="Times New Roman" w:cs="Times New Roman"/>
            <w:sz w:val="28"/>
            <w:szCs w:val="28"/>
          </w:rPr>
          <w:t>Федеральным законом</w:t>
        </w:r>
      </w:hyperlink>
      <w:r w:rsidRPr="00E06445">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w:t>
      </w:r>
      <w:r w:rsidRPr="00E06445">
        <w:rPr>
          <w:rFonts w:ascii="Times New Roman" w:hAnsi="Times New Roman" w:cs="Times New Roman"/>
          <w:sz w:val="28"/>
          <w:szCs w:val="28"/>
        </w:rPr>
        <w:lastRenderedPageBreak/>
        <w:t xml:space="preserve">государственных и муниципальных нужд», и </w:t>
      </w:r>
      <w:hyperlink r:id="rId15" w:history="1">
        <w:r w:rsidRPr="00E06445">
          <w:rPr>
            <w:rFonts w:ascii="Times New Roman" w:hAnsi="Times New Roman" w:cs="Times New Roman"/>
            <w:sz w:val="28"/>
            <w:szCs w:val="28"/>
          </w:rPr>
          <w:t>дополнительным требованиям</w:t>
        </w:r>
      </w:hyperlink>
      <w:r w:rsidRPr="00E06445">
        <w:rPr>
          <w:rFonts w:ascii="Times New Roman" w:hAnsi="Times New Roman" w:cs="Times New Roman"/>
          <w:sz w:val="28"/>
          <w:szCs w:val="28"/>
        </w:rPr>
        <w:t xml:space="preserve"> к операторам электронных площадок и функционированию электронных площадок</w:t>
      </w:r>
      <w:proofErr w:type="gramEnd"/>
      <w:r w:rsidRPr="00E06445">
        <w:rPr>
          <w:rFonts w:ascii="Times New Roman" w:hAnsi="Times New Roman" w:cs="Times New Roman"/>
          <w:sz w:val="28"/>
          <w:szCs w:val="28"/>
        </w:rPr>
        <w:t xml:space="preserve">, установленным Правительством Российской Федерации в соответствии с </w:t>
      </w:r>
      <w:hyperlink w:anchor="sub_11382" w:history="1">
        <w:r w:rsidRPr="00E06445">
          <w:rPr>
            <w:rFonts w:ascii="Times New Roman" w:hAnsi="Times New Roman" w:cs="Times New Roman"/>
            <w:sz w:val="28"/>
            <w:szCs w:val="28"/>
          </w:rPr>
          <w:t>подпунктом 8.2 пункта 1 статьи 6</w:t>
        </w:r>
      </w:hyperlink>
      <w:r w:rsidRPr="00E06445">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от 21 декабря </w:t>
      </w:r>
      <w:r w:rsidRPr="00E06445">
        <w:rPr>
          <w:rFonts w:ascii="Times New Roman" w:hAnsi="Times New Roman" w:cs="Times New Roman"/>
          <w:sz w:val="28"/>
          <w:szCs w:val="28"/>
        </w:rPr>
        <w:t>2001 года № 178-ФЗ «О приватизации государственного и муниципального имущества». В случае</w:t>
      </w:r>
      <w:proofErr w:type="gramStart"/>
      <w:r w:rsidRPr="00E06445">
        <w:rPr>
          <w:rFonts w:ascii="Times New Roman" w:hAnsi="Times New Roman" w:cs="Times New Roman"/>
          <w:sz w:val="28"/>
          <w:szCs w:val="28"/>
        </w:rPr>
        <w:t>,</w:t>
      </w:r>
      <w:proofErr w:type="gramEnd"/>
      <w:r w:rsidRPr="00E06445">
        <w:rPr>
          <w:rFonts w:ascii="Times New Roman" w:hAnsi="Times New Roman" w:cs="Times New Roman"/>
          <w:sz w:val="28"/>
          <w:szCs w:val="28"/>
        </w:rPr>
        <w:t xml:space="preserve"> если юридическое лицо, действующее по договору с собственником имущества, включено в </w:t>
      </w:r>
      <w:hyperlink r:id="rId16" w:history="1">
        <w:r w:rsidRPr="00E06445">
          <w:rPr>
            <w:rFonts w:ascii="Times New Roman" w:hAnsi="Times New Roman" w:cs="Times New Roman"/>
            <w:sz w:val="28"/>
            <w:szCs w:val="28"/>
          </w:rPr>
          <w:t>перечень</w:t>
        </w:r>
      </w:hyperlink>
      <w:r w:rsidRPr="00E06445">
        <w:rPr>
          <w:rFonts w:ascii="Times New Roman" w:hAnsi="Times New Roman" w:cs="Times New Roman"/>
          <w:sz w:val="28"/>
          <w:szCs w:val="28"/>
        </w:rPr>
        <w:t xml:space="preserve">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привлечение иного оператора электронной площадки не требуется.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 Порядок отчуждения объектов муниципальной собственности, не относящихся к сфере действия Федерального закона от 21 декабря 2001 года </w:t>
      </w:r>
      <w:r>
        <w:rPr>
          <w:rFonts w:ascii="Times New Roman" w:hAnsi="Times New Roman" w:cs="Times New Roman"/>
          <w:sz w:val="28"/>
          <w:szCs w:val="28"/>
        </w:rPr>
        <w:t xml:space="preserve">               </w:t>
      </w:r>
      <w:r w:rsidRPr="00E06445">
        <w:rPr>
          <w:rFonts w:ascii="Times New Roman" w:hAnsi="Times New Roman" w:cs="Times New Roman"/>
          <w:sz w:val="28"/>
          <w:szCs w:val="28"/>
        </w:rPr>
        <w:t>№ 178-ФЗ «О приватизации государственного и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9.16.1. Объекты муниципальной собственности могут быть отчуждены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случаях, предусмотренных действующим законодательством, за исключением отчуждения объектов муниципальной собственности на основании соглашений о мене жилых помещений при признании многоквартирных домов аварийными и подлежащими сносу.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9.16.2. Имущество, находящееся в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 составляющее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может быть отчуждено по договору мены.</w:t>
      </w:r>
    </w:p>
    <w:p w:rsidR="00682B05" w:rsidRPr="00E06445" w:rsidRDefault="00682B05" w:rsidP="00682B05">
      <w:pPr>
        <w:pStyle w:val="af4"/>
        <w:ind w:firstLine="708"/>
        <w:jc w:val="both"/>
        <w:rPr>
          <w:rFonts w:ascii="Times New Roman" w:hAnsi="Times New Roman" w:cs="Times New Roman"/>
          <w:b/>
          <w:sz w:val="28"/>
          <w:szCs w:val="28"/>
        </w:rPr>
      </w:pPr>
      <w:r w:rsidRPr="00E06445">
        <w:rPr>
          <w:rFonts w:ascii="Times New Roman" w:hAnsi="Times New Roman" w:cs="Times New Roman"/>
          <w:sz w:val="28"/>
          <w:szCs w:val="28"/>
        </w:rPr>
        <w:t xml:space="preserve">9.16.3. Решения о совершении сделок мены с объектами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составляющими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части движимого имущества принимаются Администрацией, в части недвижимого имущества -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sidRPr="007C0D52">
        <w:rPr>
          <w:rFonts w:ascii="Times New Roman" w:hAnsi="Times New Roman" w:cs="Times New Roman"/>
          <w:sz w:val="28"/>
          <w:szCs w:val="28"/>
        </w:rPr>
        <w:t>Новокубанского</w:t>
      </w:r>
      <w:proofErr w:type="spellEnd"/>
      <w:r w:rsidR="007C0D52" w:rsidRPr="007C0D52">
        <w:rPr>
          <w:rFonts w:ascii="Times New Roman" w:hAnsi="Times New Roman" w:cs="Times New Roman"/>
          <w:sz w:val="28"/>
          <w:szCs w:val="28"/>
        </w:rPr>
        <w:t xml:space="preserve"> </w:t>
      </w:r>
      <w:r w:rsidRPr="007C0D52">
        <w:rPr>
          <w:rFonts w:ascii="Times New Roman" w:hAnsi="Times New Roman" w:cs="Times New Roman"/>
          <w:sz w:val="28"/>
          <w:szCs w:val="28"/>
        </w:rPr>
        <w:t>района</w:t>
      </w:r>
      <w:r>
        <w:rPr>
          <w:rFonts w:ascii="Times New Roman" w:hAnsi="Times New Roman" w:cs="Times New Roman"/>
          <w:sz w:val="28"/>
          <w:szCs w:val="28"/>
        </w:rPr>
        <w:t>.</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10. Порядок формирования и использования муниципального залогового фонда</w:t>
      </w:r>
    </w:p>
    <w:p w:rsidR="00682B05" w:rsidRPr="00E06445" w:rsidRDefault="00682B05" w:rsidP="00682B05">
      <w:pPr>
        <w:pStyle w:val="af4"/>
        <w:jc w:val="both"/>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10.1. Основным назначением муниципального залогового фонда является  обеспечение  залоговых  гарантий  возврата  кредитов  в  случае  неиспользования по обязател</w:t>
      </w:r>
      <w:r>
        <w:rPr>
          <w:rFonts w:ascii="Times New Roman" w:hAnsi="Times New Roman" w:cs="Times New Roman"/>
          <w:sz w:val="28"/>
          <w:szCs w:val="28"/>
        </w:rPr>
        <w:t>ьствам кредитных договоров, в том числе</w:t>
      </w:r>
      <w:r w:rsidRPr="00E06445">
        <w:rPr>
          <w:rFonts w:ascii="Times New Roman" w:hAnsi="Times New Roman" w:cs="Times New Roman"/>
          <w:sz w:val="28"/>
          <w:szCs w:val="28"/>
        </w:rPr>
        <w:t xml:space="preserve"> краткосрочных, а также обеспечения  финансовых гарантий по представлению кредитов.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10.2.   Объектами    муниципального    залогового    фонда    может   быть </w:t>
      </w:r>
    </w:p>
    <w:p w:rsidR="00682B05" w:rsidRPr="00E06445" w:rsidRDefault="00682B05" w:rsidP="00682B05">
      <w:pPr>
        <w:pStyle w:val="af4"/>
        <w:jc w:val="both"/>
        <w:rPr>
          <w:rFonts w:ascii="Times New Roman" w:hAnsi="Times New Roman" w:cs="Times New Roman"/>
          <w:sz w:val="28"/>
          <w:szCs w:val="28"/>
        </w:rPr>
      </w:pPr>
      <w:r>
        <w:rPr>
          <w:rFonts w:ascii="Times New Roman" w:hAnsi="Times New Roman" w:cs="Times New Roman"/>
          <w:sz w:val="28"/>
          <w:szCs w:val="28"/>
        </w:rPr>
        <w:lastRenderedPageBreak/>
        <w:t>муниципальное имущество, в том числе</w:t>
      </w:r>
      <w:r w:rsidRPr="00E06445">
        <w:rPr>
          <w:rFonts w:ascii="Times New Roman" w:hAnsi="Times New Roman" w:cs="Times New Roman"/>
          <w:sz w:val="28"/>
          <w:szCs w:val="28"/>
        </w:rPr>
        <w:t xml:space="preserve"> недвижимое, и различные права, за исключением имущества, изъятого из оборота, а также требований и прав, уступка которых другому лицу запрещена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реестр   залогового  фонда  могут  включаться  </w:t>
      </w:r>
      <w:proofErr w:type="gramStart"/>
      <w:r w:rsidRPr="00E06445">
        <w:rPr>
          <w:rFonts w:ascii="Times New Roman" w:hAnsi="Times New Roman" w:cs="Times New Roman"/>
          <w:sz w:val="28"/>
          <w:szCs w:val="28"/>
        </w:rPr>
        <w:t>такие</w:t>
      </w:r>
      <w:proofErr w:type="gramEnd"/>
      <w:r w:rsidRPr="00E06445">
        <w:rPr>
          <w:rFonts w:ascii="Times New Roman" w:hAnsi="Times New Roman" w:cs="Times New Roman"/>
          <w:sz w:val="28"/>
          <w:szCs w:val="28"/>
        </w:rPr>
        <w:t xml:space="preserve">   муниципальные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объекты, как: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объекты недвижимости, за исключением зданий и сооружений, закрепленных за образовательными учреждениями, учреждениями здравоохранения, физической культуры и спорта;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пакеты акций (доли, вклады) в уставных капиталах хозяйственных обществ.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10.3. Муниципальный залоговый фонд формируется в виде сводного реестра объектов, в пределах суммы заимствований, определяемой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 утверждении бюджета на определенный финансовый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вправе осуществлять передачу в залог объектов муниципального залогового фонда.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10.4. Номенклатура активов в муниципальном залоговом фоне формируется в сводном реестре. В сводный реестр включаются свободные земельные участки и другая недвижимость, пакеты акций, права владения и распоряжения и.т.д.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Объекты, включенные в реестр, должны иметь указания об их местонахождении, стоимости, данные о площадях, запасах, существующих формах целевого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10.5. Оценка стоимости объектов сводного реестра муниципального залогового фонда производится независимым оценщиком, имеющим лицензию. Оценка производится по представлению соответствующих служб, отделов и управлений, представляющих перечень объектов в сводный реестр.</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10.6. Сводный реестр муниципального залогового фонда ведет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10.7. В случае обращения взыскания на заложенное имущество оно исключается из Реестра муниципального залогового фонда, а Реестр при необходимости пополняется в установленном порядке.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10.8. В случае отчуждения в установленном порядке объектов залогового фонда третьим лицам соответствующее имущество исключается из Реестра муниципальной собственности.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силу того, что активы муниципального залогового фонда являются муниципальной гарантией и признаны обеспечить надлежащее исполнение кредитных обязательств, его использование и расходование осуществляется по согласованию с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До  заключения  договора  залога  объекты  муниципального   залогового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фонда используются в установленном порядке, их правовой режим и статус не изменяются.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10.9. В случае заключения договора залога, заложенное имущество, как правило,   остается   у   залогодателя   и    не   передается   залогодержателю.  У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залогодателя всегда остаются следующие виды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предприятия, как объект, представляющий собой имущественный комплекс;</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отдельные здания и сооружения, жилые и нежилые помещения;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земельные участки, которые могут передаваться в залог, как по договору о залоге совместно со зданиями, так и самостоятельно;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транспортные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Залогодатель с согласия залогодержателя вправе пользоваться предметом залога в соответствии с его значением и извлекать из него доходы, в том числе передавать его в аренду или безвозмездное пользование другому лицу.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Если имущество, находящееся в залоге, становится предметом еще одного залога в обеспечении других требований (последующий залог), требования последующего залогодержателя удовлетворяются из стоимости этого имущества после удовлетворения требований предшествующих залогодержателей. Последующий залог допускается, если он не запрещен предшествующим договором о залоге.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10.10. Заложенные активы муниципального залогового фонда расходуются только в случаях, предусмотренных кредитным договором, в основу которого закладывается право кредитора в случае неисполнения основного обязательства по возврату кредита получить удовлетворение из стоимости заложенных активов.</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11. Контроль и учет за использованием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осуществляет: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учет муниципального движимого и недвижимого имущества, в т.ч. их пользователей, владельцев;</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целевым использованием, т.е. в соответствии с решениями Уполномоченного органа и заключенными договорами, использованием переданного в хозяйственное ведение, оперативное управление, безвозмездное пользование, аренду или доверительное управление имущества;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своевременным поступлением арендной платы;</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сроками действия договоров  аренды имущества, договоров безвозмездного пользования;</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содержанием и сохранностью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12. 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12.1. </w:t>
      </w:r>
      <w:proofErr w:type="gramStart"/>
      <w:r w:rsidRPr="00E06445">
        <w:rPr>
          <w:rFonts w:ascii="Times New Roman" w:hAnsi="Times New Roman" w:cs="Times New Roman"/>
          <w:sz w:val="28"/>
          <w:szCs w:val="28"/>
        </w:rPr>
        <w:t xml:space="preserve">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  представляет собой деятельность органов местного самоуправления по передаче во владение </w:t>
      </w:r>
      <w:r w:rsidRPr="00E06445">
        <w:rPr>
          <w:rFonts w:ascii="Times New Roman" w:hAnsi="Times New Roman" w:cs="Times New Roman"/>
          <w:sz w:val="28"/>
          <w:szCs w:val="28"/>
        </w:rPr>
        <w:lastRenderedPageBreak/>
        <w:t>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w:t>
      </w:r>
      <w:proofErr w:type="gramEnd"/>
      <w:r w:rsidRPr="00E06445">
        <w:rPr>
          <w:rFonts w:ascii="Times New Roman" w:hAnsi="Times New Roman" w:cs="Times New Roman"/>
          <w:sz w:val="28"/>
          <w:szCs w:val="28"/>
        </w:rPr>
        <w:t>, механизмов, установок, транспортных средств, инвентаря, инструментов, на возмездной основе, безвозмездной основе или на льготных условиях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
    <w:p w:rsidR="00682B05" w:rsidRPr="002D2CBD" w:rsidRDefault="00682B05" w:rsidP="00682B05">
      <w:pPr>
        <w:pStyle w:val="af4"/>
        <w:ind w:firstLine="708"/>
        <w:jc w:val="both"/>
        <w:rPr>
          <w:rFonts w:ascii="Times New Roman" w:hAnsi="Times New Roman" w:cs="Times New Roman"/>
          <w:sz w:val="28"/>
          <w:szCs w:val="28"/>
        </w:rPr>
      </w:pPr>
      <w:r w:rsidRPr="002D2CBD">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является уполномоченным на управление и распоряжение муниципальным имуществом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и земельными участками, находящимися в собственности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а так же осуществление: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7C0D52">
        <w:rPr>
          <w:rFonts w:ascii="Times New Roman" w:hAnsi="Times New Roman" w:cs="Times New Roman"/>
          <w:sz w:val="28"/>
          <w:szCs w:val="28"/>
        </w:rPr>
        <w:t xml:space="preserve">Утверждения перечня муниципального имущества </w:t>
      </w:r>
      <w:proofErr w:type="spellStart"/>
      <w:r w:rsidRPr="007C0D52">
        <w:rPr>
          <w:rFonts w:ascii="Times New Roman" w:hAnsi="Times New Roman" w:cs="Times New Roman"/>
          <w:sz w:val="28"/>
          <w:szCs w:val="28"/>
        </w:rPr>
        <w:t>Бесскорбненского</w:t>
      </w:r>
      <w:proofErr w:type="spellEnd"/>
      <w:r w:rsidRPr="007C0D52">
        <w:rPr>
          <w:rFonts w:ascii="Times New Roman" w:hAnsi="Times New Roman" w:cs="Times New Roman"/>
          <w:sz w:val="28"/>
          <w:szCs w:val="28"/>
        </w:rPr>
        <w:t xml:space="preserve"> сельского поселения </w:t>
      </w:r>
      <w:proofErr w:type="spellStart"/>
      <w:r w:rsidRPr="007C0D52">
        <w:rPr>
          <w:rFonts w:ascii="Times New Roman" w:hAnsi="Times New Roman" w:cs="Times New Roman"/>
          <w:sz w:val="28"/>
          <w:szCs w:val="28"/>
        </w:rPr>
        <w:t>Новокубанского</w:t>
      </w:r>
      <w:proofErr w:type="spellEnd"/>
      <w:r w:rsidRPr="007C0D52">
        <w:rPr>
          <w:rFonts w:ascii="Times New Roman" w:hAnsi="Times New Roman" w:cs="Times New Roman"/>
          <w:sz w:val="28"/>
          <w:szCs w:val="28"/>
        </w:rPr>
        <w:t xml:space="preserve">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 ежегодным</w:t>
      </w:r>
      <w:proofErr w:type="gramEnd"/>
      <w:r w:rsidRPr="007C0D52">
        <w:rPr>
          <w:rFonts w:ascii="Times New Roman" w:hAnsi="Times New Roman" w:cs="Times New Roman"/>
          <w:sz w:val="28"/>
          <w:szCs w:val="28"/>
        </w:rPr>
        <w:t xml:space="preserve"> до 1 ноября текущего года дополнением, изменениями, внесенными в такой перечень, подлежат размещению на официальном сайте администрации </w:t>
      </w:r>
      <w:proofErr w:type="spellStart"/>
      <w:r w:rsidRPr="007C0D52">
        <w:rPr>
          <w:rFonts w:ascii="Times New Roman" w:hAnsi="Times New Roman" w:cs="Times New Roman"/>
          <w:sz w:val="28"/>
          <w:szCs w:val="28"/>
        </w:rPr>
        <w:t>Бесскорбненского</w:t>
      </w:r>
      <w:proofErr w:type="spellEnd"/>
      <w:r w:rsidRPr="007C0D52">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Default="0033213D" w:rsidP="00682B05">
      <w:pPr>
        <w:pStyle w:val="af4"/>
        <w:ind w:firstLine="708"/>
        <w:jc w:val="both"/>
        <w:rPr>
          <w:rFonts w:ascii="Times New Roman" w:hAnsi="Times New Roman" w:cs="Times New Roman"/>
          <w:sz w:val="28"/>
          <w:szCs w:val="28"/>
        </w:rPr>
      </w:pPr>
      <w:proofErr w:type="gramStart"/>
      <w:r>
        <w:rPr>
          <w:rFonts w:ascii="Times New Roman" w:hAnsi="Times New Roman" w:cs="Times New Roman"/>
          <w:sz w:val="28"/>
          <w:szCs w:val="28"/>
        </w:rPr>
        <w:t>Ф</w:t>
      </w:r>
      <w:r w:rsidR="00682B05">
        <w:rPr>
          <w:rFonts w:ascii="Times New Roman" w:hAnsi="Times New Roman" w:cs="Times New Roman"/>
          <w:sz w:val="28"/>
          <w:szCs w:val="28"/>
        </w:rPr>
        <w:t>ормирования, ведения</w:t>
      </w:r>
      <w:r w:rsidR="00682B05" w:rsidRPr="00E06445">
        <w:rPr>
          <w:rFonts w:ascii="Times New Roman" w:hAnsi="Times New Roman" w:cs="Times New Roman"/>
          <w:sz w:val="28"/>
          <w:szCs w:val="28"/>
        </w:rPr>
        <w:t>, ежегодного дополнения и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предусмотренного частью 4 статьи 18 Федеральный</w:t>
      </w:r>
      <w:proofErr w:type="gramEnd"/>
      <w:r w:rsidR="00682B05" w:rsidRPr="00E06445">
        <w:rPr>
          <w:rFonts w:ascii="Times New Roman" w:hAnsi="Times New Roman" w:cs="Times New Roman"/>
          <w:sz w:val="28"/>
          <w:szCs w:val="28"/>
        </w:rPr>
        <w:t xml:space="preserve"> закон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w:t>
      </w:r>
      <w:r w:rsidR="00682B05">
        <w:rPr>
          <w:rFonts w:ascii="Times New Roman" w:hAnsi="Times New Roman" w:cs="Times New Roman"/>
          <w:sz w:val="28"/>
          <w:szCs w:val="28"/>
        </w:rPr>
        <w:t xml:space="preserve">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Pr>
          <w:rFonts w:ascii="Times New Roman" w:hAnsi="Times New Roman" w:cs="Times New Roman"/>
          <w:sz w:val="28"/>
          <w:szCs w:val="28"/>
        </w:rPr>
        <w:t xml:space="preserve"> п</w:t>
      </w:r>
      <w:r w:rsidRPr="00E06445">
        <w:rPr>
          <w:rFonts w:ascii="Times New Roman" w:hAnsi="Times New Roman" w:cs="Times New Roman"/>
          <w:sz w:val="28"/>
          <w:szCs w:val="28"/>
        </w:rPr>
        <w:t xml:space="preserve">редоставление в установленном порядке движимого, недвижимого муниципального имущества (включая земельные участки), включенного в перечень, во владение и (или) пользование на долгосрочной основе субъектам </w:t>
      </w:r>
      <w:r w:rsidRPr="00E06445">
        <w:rPr>
          <w:rFonts w:ascii="Times New Roman" w:hAnsi="Times New Roman" w:cs="Times New Roman"/>
          <w:sz w:val="28"/>
          <w:szCs w:val="28"/>
        </w:rPr>
        <w:lastRenderedPageBreak/>
        <w:t>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12.2. Муниципальное имущество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включенное в перечень, предоставляется в аренду, безвозмездное пользование с соблюдением требований, установленных Законом № 135-ФЗ Федеральный закон от 26 июля 2006 года № 135-ФЗ «О защите конкуренции» и должно использоваться по целевому назначению.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12.3.</w:t>
      </w:r>
      <w:r w:rsidRPr="00E06445">
        <w:rPr>
          <w:rFonts w:ascii="Times New Roman" w:hAnsi="Times New Roman" w:cs="Times New Roman"/>
          <w:sz w:val="28"/>
          <w:szCs w:val="28"/>
        </w:rPr>
        <w:tab/>
      </w:r>
      <w:proofErr w:type="spellStart"/>
      <w:proofErr w:type="gramStart"/>
      <w:r>
        <w:rPr>
          <w:rFonts w:ascii="Times New Roman" w:hAnsi="Times New Roman" w:cs="Times New Roman"/>
          <w:sz w:val="28"/>
          <w:szCs w:val="28"/>
        </w:rPr>
        <w:t>Бесскорбненско</w:t>
      </w:r>
      <w:r w:rsidR="0033213D">
        <w:rPr>
          <w:rFonts w:ascii="Times New Roman" w:hAnsi="Times New Roman" w:cs="Times New Roman"/>
          <w:sz w:val="28"/>
          <w:szCs w:val="28"/>
        </w:rPr>
        <w:t>е</w:t>
      </w:r>
      <w:proofErr w:type="spellEnd"/>
      <w:r>
        <w:rPr>
          <w:rFonts w:ascii="Times New Roman" w:hAnsi="Times New Roman" w:cs="Times New Roman"/>
          <w:sz w:val="28"/>
          <w:szCs w:val="28"/>
        </w:rPr>
        <w:t xml:space="preserve"> сельско</w:t>
      </w:r>
      <w:r w:rsidR="0033213D">
        <w:rPr>
          <w:rFonts w:ascii="Times New Roman" w:hAnsi="Times New Roman" w:cs="Times New Roman"/>
          <w:sz w:val="28"/>
          <w:szCs w:val="28"/>
        </w:rPr>
        <w:t>е</w:t>
      </w:r>
      <w:r>
        <w:rPr>
          <w:rFonts w:ascii="Times New Roman" w:hAnsi="Times New Roman" w:cs="Times New Roman"/>
          <w:sz w:val="28"/>
          <w:szCs w:val="28"/>
        </w:rPr>
        <w:t xml:space="preserve">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 Условия предоставления льгот по арендной плате за муниципальное имущество, включенное в Перечень.</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12.4.1. Субъектам малого и среднего предпринимательства, занимающимся социально значимыми видами деятельности и соблюдающими условия, установленные в п</w:t>
      </w:r>
      <w:r w:rsidRPr="007C0D52">
        <w:rPr>
          <w:rFonts w:ascii="Times New Roman" w:hAnsi="Times New Roman" w:cs="Times New Roman"/>
          <w:sz w:val="28"/>
          <w:szCs w:val="28"/>
        </w:rPr>
        <w:t xml:space="preserve">. </w:t>
      </w:r>
      <w:r w:rsidR="007C0D52" w:rsidRPr="007C0D52">
        <w:rPr>
          <w:rFonts w:ascii="Times New Roman" w:hAnsi="Times New Roman" w:cs="Times New Roman"/>
          <w:sz w:val="28"/>
          <w:szCs w:val="28"/>
        </w:rPr>
        <w:t>12</w:t>
      </w:r>
      <w:r w:rsidRPr="007C0D52">
        <w:rPr>
          <w:rFonts w:ascii="Times New Roman" w:hAnsi="Times New Roman" w:cs="Times New Roman"/>
          <w:sz w:val="28"/>
          <w:szCs w:val="28"/>
        </w:rPr>
        <w:t>.4.</w:t>
      </w:r>
      <w:r w:rsidR="007C0D52" w:rsidRPr="007C0D52">
        <w:rPr>
          <w:rFonts w:ascii="Times New Roman" w:hAnsi="Times New Roman" w:cs="Times New Roman"/>
          <w:sz w:val="28"/>
          <w:szCs w:val="28"/>
        </w:rPr>
        <w:t>4</w:t>
      </w:r>
      <w:r w:rsidRPr="007C0D52">
        <w:rPr>
          <w:rFonts w:ascii="Times New Roman" w:hAnsi="Times New Roman" w:cs="Times New Roman"/>
          <w:sz w:val="28"/>
          <w:szCs w:val="28"/>
        </w:rPr>
        <w:t xml:space="preserve"> настоящего</w:t>
      </w:r>
      <w:r w:rsidRPr="00E06445">
        <w:rPr>
          <w:rFonts w:ascii="Times New Roman" w:hAnsi="Times New Roman" w:cs="Times New Roman"/>
          <w:sz w:val="28"/>
          <w:szCs w:val="28"/>
        </w:rPr>
        <w:t xml:space="preserve"> Положения, с предварительного письменного согласия антимонопольного органа и  на основании решения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не ранее 6 месяцев, </w:t>
      </w:r>
      <w:proofErr w:type="gramStart"/>
      <w:r w:rsidRPr="00E06445">
        <w:rPr>
          <w:rFonts w:ascii="Times New Roman" w:hAnsi="Times New Roman" w:cs="Times New Roman"/>
          <w:sz w:val="28"/>
          <w:szCs w:val="28"/>
        </w:rPr>
        <w:t>с даты заключения</w:t>
      </w:r>
      <w:proofErr w:type="gramEnd"/>
      <w:r w:rsidRPr="00E06445">
        <w:rPr>
          <w:rFonts w:ascii="Times New Roman" w:hAnsi="Times New Roman" w:cs="Times New Roman"/>
          <w:sz w:val="28"/>
          <w:szCs w:val="28"/>
        </w:rPr>
        <w:t xml:space="preserve"> договора аренды, могут предоставляться  льготы по арендной плате.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12.4.2. К социально значимым видам деятельности относится оказание следующих услуг: жилищно-коммунальное хозяйство, образование, здравоохранение, культура, бытовое обслуживание населения, физическая культура и спорт, общественное питание, деятельность в инновационной сфере, туризм, развитие народных промыслов и ремесел, производство продуктов питания, производство промышленной продукции, розничная торговля продуктами питания и товарами первой необходимости.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12.4.3. </w:t>
      </w:r>
      <w:proofErr w:type="gramStart"/>
      <w:r w:rsidRPr="00E06445">
        <w:rPr>
          <w:rFonts w:ascii="Times New Roman" w:hAnsi="Times New Roman" w:cs="Times New Roman"/>
          <w:sz w:val="28"/>
          <w:szCs w:val="28"/>
        </w:rPr>
        <w:t>Льготы по арендной плате субъектам малого и среднего предпринимательства, занимающимся видами деятельности, указанными в пункте 12.4.2 настоящего Положения, устанавливаются в процентном соотношении к определенному (установленному) размеру арендной платы: в первый год аренды - 50 процентов размера арендной платы; во второй год аренды - 70 процентов размера арендной платы; в третий год аренды - 90 процентов размера арендной платы;</w:t>
      </w:r>
      <w:proofErr w:type="gramEnd"/>
      <w:r w:rsidRPr="00E06445">
        <w:rPr>
          <w:rFonts w:ascii="Times New Roman" w:hAnsi="Times New Roman" w:cs="Times New Roman"/>
          <w:sz w:val="28"/>
          <w:szCs w:val="28"/>
        </w:rPr>
        <w:t xml:space="preserve"> в четвертый год аренды и далее - 100 процентов размера арендной платы.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12.4.4. Льготы по арендной плате субъектам малого и среднего предпринимательства предоставляются при соблюдении следующих условий: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 отсутствие у арендатора задолженности по арендной плате за имущество, включенное в Перечень, на день подачи обращения за предоставлением льготы;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 арендатор должен использовать арендуемое имущество по целевому назначению, согласно соответствующему социально значимому виду деятельности, подтвержденному выпиской из Единого государственного </w:t>
      </w:r>
      <w:r w:rsidRPr="00E06445">
        <w:rPr>
          <w:rFonts w:ascii="Times New Roman" w:hAnsi="Times New Roman" w:cs="Times New Roman"/>
          <w:sz w:val="28"/>
          <w:szCs w:val="28"/>
        </w:rPr>
        <w:lastRenderedPageBreak/>
        <w:t>реестра юридических лиц, либо выпиской из Единого государственного реестра индивидуальных предпринимателей.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12.4.5. Заявления о предоставлении льготы субъекты малого и среднего предпринимательства подают в администрацию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 указанному заявлению прилагаются: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 выписка из Единого государственного реестра юридических лиц, либо выписка из Единого государственного реестра индивидуальных предпринимателей, подтверждающая право осуществления указанных видов деятельности;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бухгалтерский баланс по состоянию на последнюю отчетную дату или иная предусмотренная законодательством Российской Федерации о налогах и сборах документация;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копии учредительных документов субъекта предпринимательской деятельности.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12.4.6. 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вправе истребовать у арендаторов, получивших льготу, необходимые документы, подтверждающие соблюдение арендатором условий ее предоставления и применения.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12.4.7. В целях </w:t>
      </w:r>
      <w:proofErr w:type="gramStart"/>
      <w:r w:rsidRPr="00E06445">
        <w:rPr>
          <w:rFonts w:ascii="Times New Roman" w:hAnsi="Times New Roman" w:cs="Times New Roman"/>
          <w:sz w:val="28"/>
          <w:szCs w:val="28"/>
        </w:rPr>
        <w:t>контроля за</w:t>
      </w:r>
      <w:proofErr w:type="gramEnd"/>
      <w:r w:rsidRPr="00E06445">
        <w:rPr>
          <w:rFonts w:ascii="Times New Roman" w:hAnsi="Times New Roman" w:cs="Times New Roman"/>
          <w:sz w:val="28"/>
          <w:szCs w:val="28"/>
        </w:rPr>
        <w:t xml:space="preserve"> целевым использованием имущества, переданного в аренду субъектам малого и среднего предпринимательства и организациям, в заключаемом договоре аренды предусматривается обязанность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осуществлять проверки использования имущества не реже одного раза в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12.4.8. </w:t>
      </w:r>
      <w:proofErr w:type="gramStart"/>
      <w:r w:rsidRPr="00E06445">
        <w:rPr>
          <w:rFonts w:ascii="Times New Roman" w:hAnsi="Times New Roman" w:cs="Times New Roman"/>
          <w:sz w:val="28"/>
          <w:szCs w:val="28"/>
        </w:rPr>
        <w:t>При установлении факта использования имущества не по целевому назначению и (или) с нарушением запретов, установленных частью 2 статьи 18 Федерального закона от 24 июля 2007 года № 209-ФЗ «О развитии малого и среднего предпринимательства в Российской Федерации», а также в случае выявления несоответствия субъекта малого и среднего предпринимательства или организации требованиям, установленным статьями 4, 15 Федерального закона от 24 июля 2007</w:t>
      </w:r>
      <w:proofErr w:type="gramEnd"/>
      <w:r w:rsidRPr="00E06445">
        <w:rPr>
          <w:rFonts w:ascii="Times New Roman" w:hAnsi="Times New Roman" w:cs="Times New Roman"/>
          <w:sz w:val="28"/>
          <w:szCs w:val="28"/>
        </w:rPr>
        <w:t xml:space="preserve"> года № 209-ФЗ «О развитии малого и среднего предпринимательства в Российской Федерации» договор аренды подлежит расторжению по требованию арендодателя в порядке, предусмотренном Гражданским кодексом Российской Федерации».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13. Отчуждение земельных участков</w:t>
      </w:r>
    </w:p>
    <w:p w:rsidR="00682B05" w:rsidRPr="00E06445" w:rsidRDefault="00682B05" w:rsidP="00682B05">
      <w:pPr>
        <w:pStyle w:val="af4"/>
        <w:jc w:val="both"/>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13.1.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13.2.  Собственники     объектов     недвижимости,    расположенных    </w:t>
      </w:r>
      <w:proofErr w:type="gramStart"/>
      <w:r w:rsidRPr="00E06445">
        <w:rPr>
          <w:rFonts w:ascii="Times New Roman" w:hAnsi="Times New Roman" w:cs="Times New Roman"/>
          <w:sz w:val="28"/>
          <w:szCs w:val="28"/>
        </w:rPr>
        <w:t>на</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земельных </w:t>
      </w:r>
      <w:proofErr w:type="gramStart"/>
      <w:r w:rsidRPr="00E06445">
        <w:rPr>
          <w:rFonts w:ascii="Times New Roman" w:hAnsi="Times New Roman" w:cs="Times New Roman"/>
          <w:sz w:val="28"/>
          <w:szCs w:val="28"/>
        </w:rPr>
        <w:t>участках</w:t>
      </w:r>
      <w:proofErr w:type="gramEnd"/>
      <w:r w:rsidRPr="00E06445">
        <w:rPr>
          <w:rFonts w:ascii="Times New Roman" w:hAnsi="Times New Roman" w:cs="Times New Roman"/>
          <w:sz w:val="28"/>
          <w:szCs w:val="28"/>
        </w:rPr>
        <w:t xml:space="preserve">, находящихся в государственной или муниципальной собственности, обязаны либо приобрести право аренды на срок не более сорока </w:t>
      </w:r>
      <w:r w:rsidRPr="00E06445">
        <w:rPr>
          <w:rFonts w:ascii="Times New Roman" w:hAnsi="Times New Roman" w:cs="Times New Roman"/>
          <w:sz w:val="28"/>
          <w:szCs w:val="28"/>
        </w:rPr>
        <w:lastRenderedPageBreak/>
        <w:t>девяти лет, либо приобрести в собственность за плату указанные земельные участки.</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Решение об отчуждении земельного участка принимается органом, принявшим решение о приватизации объекта недвижимости</w:t>
      </w: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jc w:val="both"/>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w:t>
      </w:r>
    </w:p>
    <w:p w:rsidR="00682B05" w:rsidRPr="00E06445" w:rsidRDefault="00682B05" w:rsidP="00682B05">
      <w:pPr>
        <w:pStyle w:val="af4"/>
        <w:jc w:val="both"/>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C0D52">
        <w:rPr>
          <w:rFonts w:ascii="Times New Roman" w:hAnsi="Times New Roman" w:cs="Times New Roman"/>
          <w:sz w:val="28"/>
          <w:szCs w:val="28"/>
        </w:rPr>
        <w:t xml:space="preserve">С.А. </w:t>
      </w:r>
      <w:proofErr w:type="spellStart"/>
      <w:r w:rsidR="007C0D52">
        <w:rPr>
          <w:rFonts w:ascii="Times New Roman" w:hAnsi="Times New Roman" w:cs="Times New Roman"/>
          <w:sz w:val="28"/>
          <w:szCs w:val="28"/>
        </w:rPr>
        <w:t>Майковский</w:t>
      </w:r>
      <w:proofErr w:type="spellEnd"/>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D4632B" w:rsidRDefault="00682B05" w:rsidP="00682B05">
      <w:pPr>
        <w:pStyle w:val="af4"/>
        <w:jc w:val="both"/>
        <w:rPr>
          <w:rFonts w:ascii="Times New Roman" w:hAnsi="Times New Roman" w:cs="Times New Roman"/>
          <w:sz w:val="28"/>
          <w:szCs w:val="28"/>
        </w:rPr>
        <w:sectPr w:rsidR="00682B05" w:rsidRPr="00D4632B" w:rsidSect="00682B05">
          <w:headerReference w:type="default" r:id="rId17"/>
          <w:pgSz w:w="11906" w:h="16838"/>
          <w:pgMar w:top="1134" w:right="567" w:bottom="851" w:left="1701" w:header="709" w:footer="709" w:gutter="0"/>
          <w:cols w:space="708"/>
          <w:titlePg/>
          <w:docGrid w:linePitch="360"/>
        </w:sectPr>
      </w:pPr>
      <w:r>
        <w:rPr>
          <w:rFonts w:ascii="Times New Roman" w:hAnsi="Times New Roman" w:cs="Times New Roman"/>
          <w:sz w:val="28"/>
          <w:szCs w:val="28"/>
        </w:rPr>
        <w:br w:type="page"/>
      </w:r>
    </w:p>
    <w:p w:rsidR="00682B05" w:rsidRDefault="00682B05" w:rsidP="00682B05">
      <w:pPr>
        <w:rPr>
          <w:sz w:val="28"/>
          <w:szCs w:val="28"/>
        </w:rPr>
      </w:pPr>
    </w:p>
    <w:tbl>
      <w:tblPr>
        <w:tblW w:w="18384" w:type="dxa"/>
        <w:tblInd w:w="93" w:type="dxa"/>
        <w:tblLayout w:type="fixed"/>
        <w:tblLook w:val="04A0"/>
      </w:tblPr>
      <w:tblGrid>
        <w:gridCol w:w="582"/>
        <w:gridCol w:w="1276"/>
        <w:gridCol w:w="1063"/>
        <w:gridCol w:w="921"/>
        <w:gridCol w:w="1418"/>
        <w:gridCol w:w="1120"/>
        <w:gridCol w:w="1218"/>
        <w:gridCol w:w="904"/>
        <w:gridCol w:w="850"/>
        <w:gridCol w:w="1153"/>
        <w:gridCol w:w="1367"/>
        <w:gridCol w:w="1873"/>
        <w:gridCol w:w="1579"/>
        <w:gridCol w:w="960"/>
        <w:gridCol w:w="1140"/>
        <w:gridCol w:w="960"/>
      </w:tblGrid>
      <w:tr w:rsidR="00682B05" w:rsidRPr="002B3699" w:rsidTr="00682B05">
        <w:trPr>
          <w:gridAfter w:val="3"/>
          <w:wAfter w:w="3060" w:type="dxa"/>
          <w:trHeight w:val="1138"/>
        </w:trPr>
        <w:tc>
          <w:tcPr>
            <w:tcW w:w="582"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276"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063"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21"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418"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12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218"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04"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6822" w:type="dxa"/>
            <w:gridSpan w:val="5"/>
            <w:tcBorders>
              <w:top w:val="nil"/>
              <w:left w:val="nil"/>
              <w:bottom w:val="nil"/>
              <w:right w:val="nil"/>
            </w:tcBorders>
            <w:shd w:val="clear" w:color="auto" w:fill="auto"/>
            <w:hideMark/>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Приложение № 1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r w:rsidR="00682B05" w:rsidRPr="002B3699" w:rsidTr="00682B05">
        <w:trPr>
          <w:gridAfter w:val="3"/>
          <w:wAfter w:w="3060" w:type="dxa"/>
          <w:trHeight w:val="675"/>
        </w:trPr>
        <w:tc>
          <w:tcPr>
            <w:tcW w:w="15324" w:type="dxa"/>
            <w:gridSpan w:val="13"/>
            <w:tcBorders>
              <w:top w:val="nil"/>
              <w:left w:val="nil"/>
              <w:bottom w:val="nil"/>
              <w:right w:val="nil"/>
            </w:tcBorders>
            <w:shd w:val="clear" w:color="auto" w:fill="auto"/>
            <w:noWrap/>
            <w:vAlign w:val="bottom"/>
            <w:hideMark/>
          </w:tcPr>
          <w:p w:rsidR="00682B05" w:rsidRPr="00D74CEB" w:rsidRDefault="00682B05" w:rsidP="00682B05">
            <w:pPr>
              <w:jc w:val="center"/>
              <w:rPr>
                <w:rFonts w:ascii="Times New Roman" w:hAnsi="Times New Roman" w:cs="Times New Roman"/>
                <w:b/>
                <w:bCs/>
                <w:sz w:val="24"/>
                <w:szCs w:val="24"/>
              </w:rPr>
            </w:pPr>
            <w:r w:rsidRPr="00D74CEB">
              <w:rPr>
                <w:rFonts w:ascii="Times New Roman" w:hAnsi="Times New Roman" w:cs="Times New Roman"/>
                <w:b/>
                <w:bCs/>
                <w:sz w:val="24"/>
                <w:szCs w:val="24"/>
              </w:rPr>
              <w:t xml:space="preserve">Реестр  муниципального имущества   </w:t>
            </w:r>
          </w:p>
        </w:tc>
      </w:tr>
      <w:tr w:rsidR="00682B05" w:rsidRPr="002B3699" w:rsidTr="00682B05">
        <w:trPr>
          <w:gridAfter w:val="3"/>
          <w:wAfter w:w="3060" w:type="dxa"/>
          <w:trHeight w:val="172"/>
        </w:trPr>
        <w:tc>
          <w:tcPr>
            <w:tcW w:w="15324" w:type="dxa"/>
            <w:gridSpan w:val="13"/>
            <w:tcBorders>
              <w:top w:val="nil"/>
              <w:left w:val="nil"/>
              <w:bottom w:val="nil"/>
              <w:right w:val="nil"/>
            </w:tcBorders>
            <w:shd w:val="clear" w:color="auto" w:fill="auto"/>
            <w:noWrap/>
            <w:vAlign w:val="bottom"/>
            <w:hideMark/>
          </w:tcPr>
          <w:p w:rsidR="00682B05" w:rsidRPr="00D74CEB" w:rsidRDefault="00682B05" w:rsidP="00682B05">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Бесскорбненского</w:t>
            </w:r>
            <w:proofErr w:type="spellEnd"/>
            <w:r>
              <w:rPr>
                <w:rFonts w:ascii="Times New Roman" w:hAnsi="Times New Roman" w:cs="Times New Roman"/>
                <w:b/>
                <w:bCs/>
                <w:sz w:val="24"/>
                <w:szCs w:val="24"/>
              </w:rPr>
              <w:t xml:space="preserve"> сельского поселения </w:t>
            </w:r>
            <w:proofErr w:type="spellStart"/>
            <w:r>
              <w:rPr>
                <w:rFonts w:ascii="Times New Roman" w:hAnsi="Times New Roman" w:cs="Times New Roman"/>
                <w:b/>
                <w:bCs/>
                <w:sz w:val="24"/>
                <w:szCs w:val="24"/>
              </w:rPr>
              <w:t>Новокубанского</w:t>
            </w:r>
            <w:proofErr w:type="spellEnd"/>
            <w:r>
              <w:rPr>
                <w:rFonts w:ascii="Times New Roman" w:hAnsi="Times New Roman" w:cs="Times New Roman"/>
                <w:b/>
                <w:bCs/>
                <w:sz w:val="24"/>
                <w:szCs w:val="24"/>
              </w:rPr>
              <w:t xml:space="preserve"> района</w:t>
            </w:r>
          </w:p>
        </w:tc>
      </w:tr>
      <w:tr w:rsidR="00682B05" w:rsidRPr="002B3699" w:rsidTr="00682B05">
        <w:trPr>
          <w:gridAfter w:val="3"/>
          <w:wAfter w:w="3060" w:type="dxa"/>
          <w:trHeight w:val="555"/>
        </w:trPr>
        <w:tc>
          <w:tcPr>
            <w:tcW w:w="13745" w:type="dxa"/>
            <w:gridSpan w:val="12"/>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Раздел № 1</w:t>
            </w: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3"/>
          <w:wAfter w:w="3060" w:type="dxa"/>
          <w:trHeight w:val="540"/>
        </w:trPr>
        <w:tc>
          <w:tcPr>
            <w:tcW w:w="13745" w:type="dxa"/>
            <w:gridSpan w:val="12"/>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муниципальном недвижимом имуществе.</w:t>
            </w: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3"/>
          <w:wAfter w:w="3060" w:type="dxa"/>
          <w:trHeight w:val="420"/>
        </w:trPr>
        <w:tc>
          <w:tcPr>
            <w:tcW w:w="582"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8770" w:type="dxa"/>
            <w:gridSpan w:val="8"/>
            <w:tcBorders>
              <w:top w:val="nil"/>
              <w:left w:val="nil"/>
              <w:bottom w:val="nil"/>
              <w:right w:val="nil"/>
            </w:tcBorders>
            <w:shd w:val="clear" w:color="auto" w:fill="auto"/>
            <w:vAlign w:val="bottom"/>
            <w:hideMark/>
          </w:tcPr>
          <w:p w:rsidR="00682B05" w:rsidRPr="00D74CEB" w:rsidRDefault="00682B05" w:rsidP="00682B0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367"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2"/>
          <w:wAfter w:w="2100" w:type="dxa"/>
          <w:trHeight w:val="325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r w:rsidRPr="00D74CEB">
              <w:rPr>
                <w:rFonts w:ascii="Times New Roman" w:hAnsi="Times New Roman" w:cs="Times New Roman"/>
                <w:sz w:val="24"/>
                <w:szCs w:val="24"/>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Наимено-вание</w:t>
            </w:r>
            <w:proofErr w:type="spellEnd"/>
            <w:proofErr w:type="gramEnd"/>
            <w:r w:rsidRPr="00D74CEB">
              <w:rPr>
                <w:rFonts w:ascii="Times New Roman" w:hAnsi="Times New Roman" w:cs="Times New Roman"/>
                <w:sz w:val="24"/>
                <w:szCs w:val="24"/>
              </w:rPr>
              <w:t xml:space="preserve"> объекта </w:t>
            </w:r>
            <w:proofErr w:type="spellStart"/>
            <w:r w:rsidRPr="00D74CEB">
              <w:rPr>
                <w:rFonts w:ascii="Times New Roman" w:hAnsi="Times New Roman" w:cs="Times New Roman"/>
                <w:sz w:val="24"/>
                <w:szCs w:val="24"/>
              </w:rPr>
              <w:t>недвижи-мости</w:t>
            </w:r>
            <w:proofErr w:type="spellEnd"/>
            <w:r w:rsidRPr="00D74CEB">
              <w:rPr>
                <w:rFonts w:ascii="Times New Roman" w:hAnsi="Times New Roman" w:cs="Times New Roman"/>
                <w:sz w:val="24"/>
                <w:szCs w:val="24"/>
              </w:rPr>
              <w:t xml:space="preserve"> </w:t>
            </w:r>
          </w:p>
        </w:tc>
        <w:tc>
          <w:tcPr>
            <w:tcW w:w="106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Адрес объекта </w:t>
            </w:r>
            <w:proofErr w:type="spellStart"/>
            <w:proofErr w:type="gramStart"/>
            <w:r w:rsidRPr="00D74CEB">
              <w:rPr>
                <w:rFonts w:ascii="Times New Roman" w:hAnsi="Times New Roman" w:cs="Times New Roman"/>
                <w:sz w:val="24"/>
                <w:szCs w:val="24"/>
              </w:rPr>
              <w:t>недвижи-мости</w:t>
            </w:r>
            <w:proofErr w:type="spellEnd"/>
            <w:proofErr w:type="gramEnd"/>
          </w:p>
        </w:tc>
        <w:tc>
          <w:tcPr>
            <w:tcW w:w="921"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Пл</w:t>
            </w:r>
            <w:proofErr w:type="gramStart"/>
            <w:r w:rsidRPr="00D74CEB">
              <w:rPr>
                <w:rFonts w:ascii="Times New Roman" w:hAnsi="Times New Roman" w:cs="Times New Roman"/>
                <w:sz w:val="24"/>
                <w:szCs w:val="24"/>
              </w:rPr>
              <w:t>о</w:t>
            </w:r>
            <w:proofErr w:type="spellEnd"/>
            <w:r w:rsidRPr="00D74CEB">
              <w:rPr>
                <w:rFonts w:ascii="Times New Roman" w:hAnsi="Times New Roman" w:cs="Times New Roman"/>
                <w:sz w:val="24"/>
                <w:szCs w:val="24"/>
              </w:rPr>
              <w:t>-</w:t>
            </w:r>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щадь</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протя-жен-ность</w:t>
            </w:r>
            <w:proofErr w:type="spellEnd"/>
          </w:p>
        </w:tc>
        <w:tc>
          <w:tcPr>
            <w:tcW w:w="1418"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Кадастро-вый</w:t>
            </w:r>
            <w:proofErr w:type="spellEnd"/>
            <w:proofErr w:type="gramEnd"/>
            <w:r w:rsidRPr="00D74CEB">
              <w:rPr>
                <w:rFonts w:ascii="Times New Roman" w:hAnsi="Times New Roman" w:cs="Times New Roman"/>
                <w:sz w:val="24"/>
                <w:szCs w:val="24"/>
              </w:rPr>
              <w:t xml:space="preserve"> номер (здания, </w:t>
            </w:r>
            <w:proofErr w:type="spellStart"/>
            <w:r w:rsidRPr="00D74CEB">
              <w:rPr>
                <w:rFonts w:ascii="Times New Roman" w:hAnsi="Times New Roman" w:cs="Times New Roman"/>
                <w:sz w:val="24"/>
                <w:szCs w:val="24"/>
              </w:rPr>
              <w:t>сооруже-ния</w:t>
            </w:r>
            <w:proofErr w:type="spellEnd"/>
            <w:r w:rsidRPr="00D74CEB">
              <w:rPr>
                <w:rFonts w:ascii="Times New Roman" w:hAnsi="Times New Roman" w:cs="Times New Roman"/>
                <w:sz w:val="24"/>
                <w:szCs w:val="24"/>
              </w:rPr>
              <w:t>)</w:t>
            </w:r>
          </w:p>
        </w:tc>
        <w:tc>
          <w:tcPr>
            <w:tcW w:w="1120"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Год ввода в          </w:t>
            </w:r>
            <w:proofErr w:type="spellStart"/>
            <w:r w:rsidRPr="00D74CEB">
              <w:rPr>
                <w:rFonts w:ascii="Times New Roman" w:hAnsi="Times New Roman" w:cs="Times New Roman"/>
                <w:sz w:val="24"/>
                <w:szCs w:val="24"/>
              </w:rPr>
              <w:t>экспл</w:t>
            </w:r>
            <w:proofErr w:type="spellEnd"/>
            <w:r w:rsidRPr="00D74CEB">
              <w:rPr>
                <w:rFonts w:ascii="Times New Roman" w:hAnsi="Times New Roman" w:cs="Times New Roman"/>
                <w:sz w:val="24"/>
                <w:szCs w:val="24"/>
              </w:rPr>
              <w:t>.</w:t>
            </w:r>
          </w:p>
        </w:tc>
        <w:tc>
          <w:tcPr>
            <w:tcW w:w="1218"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Балан-совая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xml:space="preserve">  руб.</w:t>
            </w:r>
          </w:p>
        </w:tc>
        <w:tc>
          <w:tcPr>
            <w:tcW w:w="904"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Амор-тизация</w:t>
            </w:r>
            <w:proofErr w:type="spellEnd"/>
            <w:proofErr w:type="gramEnd"/>
            <w:r w:rsidRPr="00D74CEB">
              <w:rPr>
                <w:rFonts w:ascii="Times New Roman" w:hAnsi="Times New Roman" w:cs="Times New Roman"/>
                <w:sz w:val="24"/>
                <w:szCs w:val="24"/>
              </w:rPr>
              <w:t xml:space="preserve"> (износ) руб.</w:t>
            </w:r>
          </w:p>
        </w:tc>
        <w:tc>
          <w:tcPr>
            <w:tcW w:w="850"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Када-стровая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земель-ных</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участ-ков</w:t>
            </w:r>
            <w:proofErr w:type="spellEnd"/>
            <w:r w:rsidRPr="00D74CEB">
              <w:rPr>
                <w:rFonts w:ascii="Times New Roman" w:hAnsi="Times New Roman" w:cs="Times New Roman"/>
                <w:sz w:val="24"/>
                <w:szCs w:val="24"/>
              </w:rPr>
              <w:t>)</w:t>
            </w:r>
          </w:p>
        </w:tc>
        <w:tc>
          <w:tcPr>
            <w:tcW w:w="115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и дата документов (основания </w:t>
            </w:r>
            <w:proofErr w:type="spellStart"/>
            <w:proofErr w:type="gramStart"/>
            <w:r w:rsidRPr="00D74CEB">
              <w:rPr>
                <w:rFonts w:ascii="Times New Roman" w:hAnsi="Times New Roman" w:cs="Times New Roman"/>
                <w:sz w:val="24"/>
                <w:szCs w:val="24"/>
              </w:rPr>
              <w:t>возникнове-ния</w:t>
            </w:r>
            <w:proofErr w:type="spellEnd"/>
            <w:proofErr w:type="gram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w:t>
            </w:r>
            <w:r w:rsidRPr="00D74CEB">
              <w:rPr>
                <w:rFonts w:ascii="Times New Roman" w:hAnsi="Times New Roman" w:cs="Times New Roman"/>
                <w:sz w:val="24"/>
                <w:szCs w:val="24"/>
              </w:rPr>
              <w:lastRenderedPageBreak/>
              <w:t>-ности</w:t>
            </w:r>
            <w:proofErr w:type="spellEnd"/>
            <w:r w:rsidRPr="00D74CEB">
              <w:rPr>
                <w:rFonts w:ascii="Times New Roman" w:hAnsi="Times New Roman" w:cs="Times New Roman"/>
                <w:sz w:val="24"/>
                <w:szCs w:val="24"/>
              </w:rPr>
              <w:t xml:space="preserve"> </w:t>
            </w:r>
          </w:p>
        </w:tc>
        <w:tc>
          <w:tcPr>
            <w:tcW w:w="1367"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Сведения о </w:t>
            </w:r>
            <w:proofErr w:type="spellStart"/>
            <w:proofErr w:type="gramStart"/>
            <w:r w:rsidRPr="00D74CEB">
              <w:rPr>
                <w:rFonts w:ascii="Times New Roman" w:hAnsi="Times New Roman" w:cs="Times New Roman"/>
                <w:sz w:val="24"/>
                <w:szCs w:val="24"/>
              </w:rPr>
              <w:t>правообла-дателе</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му-ниципаль-ного</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нед-вижимого</w:t>
            </w:r>
            <w:proofErr w:type="spellEnd"/>
            <w:r w:rsidRPr="00D74CEB">
              <w:rPr>
                <w:rFonts w:ascii="Times New Roman" w:hAnsi="Times New Roman" w:cs="Times New Roman"/>
                <w:sz w:val="24"/>
                <w:szCs w:val="24"/>
              </w:rPr>
              <w:t xml:space="preserve">  имущества </w:t>
            </w:r>
          </w:p>
        </w:tc>
        <w:tc>
          <w:tcPr>
            <w:tcW w:w="187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Сведения об установленных в отношении муниципального  недвижимого имущества ограничениях (обременениях) с указанием </w:t>
            </w:r>
            <w:proofErr w:type="spellStart"/>
            <w:proofErr w:type="gramStart"/>
            <w:r w:rsidRPr="00D74CEB">
              <w:rPr>
                <w:rFonts w:ascii="Times New Roman" w:hAnsi="Times New Roman" w:cs="Times New Roman"/>
                <w:sz w:val="24"/>
                <w:szCs w:val="24"/>
              </w:rPr>
              <w:t>осно-вания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идаты</w:t>
            </w:r>
            <w:proofErr w:type="spellEnd"/>
            <w:r w:rsidRPr="00D74CEB">
              <w:rPr>
                <w:rFonts w:ascii="Times New Roman" w:hAnsi="Times New Roman" w:cs="Times New Roman"/>
                <w:sz w:val="24"/>
                <w:szCs w:val="24"/>
              </w:rPr>
              <w:t xml:space="preserve"> их возникновения </w:t>
            </w:r>
            <w:r w:rsidRPr="00D74CEB">
              <w:rPr>
                <w:rFonts w:ascii="Times New Roman" w:hAnsi="Times New Roman" w:cs="Times New Roman"/>
                <w:sz w:val="24"/>
                <w:szCs w:val="24"/>
              </w:rPr>
              <w:lastRenderedPageBreak/>
              <w:t xml:space="preserve">и прекращения                                                                                                                                                                                                                                                                                                                                                                                                                                                                                                                                                                                                                                                                                                                                                                                                                                                                                                      </w:t>
            </w:r>
          </w:p>
        </w:tc>
        <w:tc>
          <w:tcPr>
            <w:tcW w:w="1579"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lastRenderedPageBreak/>
              <w:t>Реквезиты</w:t>
            </w:r>
            <w:proofErr w:type="spellEnd"/>
            <w:r w:rsidRPr="00D74CEB">
              <w:rPr>
                <w:rFonts w:ascii="Times New Roman" w:hAnsi="Times New Roman" w:cs="Times New Roman"/>
                <w:sz w:val="24"/>
                <w:szCs w:val="24"/>
              </w:rPr>
              <w:t xml:space="preserve"> и дата  документов  (основания </w:t>
            </w:r>
            <w:proofErr w:type="spellStart"/>
            <w:proofErr w:type="gramStart"/>
            <w:r w:rsidRPr="00D74CEB">
              <w:rPr>
                <w:rFonts w:ascii="Times New Roman" w:hAnsi="Times New Roman" w:cs="Times New Roman"/>
                <w:sz w:val="24"/>
                <w:szCs w:val="24"/>
              </w:rPr>
              <w:t>прекраще-ния</w:t>
            </w:r>
            <w:proofErr w:type="spellEnd"/>
            <w:proofErr w:type="gram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собствен-ности</w:t>
            </w:r>
            <w:proofErr w:type="spellEnd"/>
            <w:r w:rsidRPr="00D74CEB">
              <w:rPr>
                <w:rFonts w:ascii="Times New Roman" w:hAnsi="Times New Roman" w:cs="Times New Roman"/>
                <w:sz w:val="24"/>
                <w:szCs w:val="24"/>
              </w:rPr>
              <w:t xml:space="preserve"> </w:t>
            </w: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 I. Муниципальные учреждения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000000" w:fill="FFFFFF"/>
            <w:noWrap/>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 Муниципальные предприятия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75"/>
        </w:trPr>
        <w:tc>
          <w:tcPr>
            <w:tcW w:w="582" w:type="dxa"/>
            <w:tcBorders>
              <w:top w:val="nil"/>
              <w:left w:val="single" w:sz="4" w:space="0" w:color="auto"/>
              <w:bottom w:val="single" w:sz="4" w:space="0" w:color="auto"/>
              <w:right w:val="nil"/>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 Имущество казны</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single" w:sz="4" w:space="0" w:color="auto"/>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 Автомобильные дороги общего пользования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85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III.II Земельные участки</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85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III.III Жилые помещения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45"/>
        </w:trPr>
        <w:tc>
          <w:tcPr>
            <w:tcW w:w="15324" w:type="dxa"/>
            <w:gridSpan w:val="13"/>
            <w:tcBorders>
              <w:top w:val="nil"/>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III.IV Нежилые помещения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15"/>
        </w:trPr>
        <w:tc>
          <w:tcPr>
            <w:tcW w:w="15324" w:type="dxa"/>
            <w:gridSpan w:val="13"/>
            <w:tcBorders>
              <w:top w:val="single" w:sz="4" w:space="0" w:color="auto"/>
              <w:left w:val="single" w:sz="4" w:space="0" w:color="auto"/>
              <w:bottom w:val="single" w:sz="4" w:space="0" w:color="000000"/>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III.V. Иные объекты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705"/>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Раздел № 2</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70"/>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муниципальном движимом имуществе.</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582"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76"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06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21"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418"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20"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18"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04"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850"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5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367"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87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579"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291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Наименова-ние</w:t>
            </w:r>
            <w:proofErr w:type="spellEnd"/>
            <w:proofErr w:type="gramEnd"/>
            <w:r w:rsidRPr="00D74CEB">
              <w:rPr>
                <w:rFonts w:ascii="Times New Roman" w:hAnsi="Times New Roman" w:cs="Times New Roman"/>
                <w:sz w:val="24"/>
                <w:szCs w:val="24"/>
              </w:rPr>
              <w:t xml:space="preserve"> движимого имущества</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Дата              принятия                          к учету</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Балан-совая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Аморти-зация</w:t>
            </w:r>
            <w:proofErr w:type="spellEnd"/>
            <w:proofErr w:type="gramEnd"/>
            <w:r w:rsidRPr="00D74CEB">
              <w:rPr>
                <w:rFonts w:ascii="Times New Roman" w:hAnsi="Times New Roman" w:cs="Times New Roman"/>
                <w:sz w:val="24"/>
                <w:szCs w:val="24"/>
              </w:rPr>
              <w:t xml:space="preserve"> (износ),  руб.</w:t>
            </w:r>
          </w:p>
        </w:tc>
        <w:tc>
          <w:tcPr>
            <w:tcW w:w="2338"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Дата возникновения права </w:t>
            </w:r>
            <w:proofErr w:type="spellStart"/>
            <w:proofErr w:type="gramStart"/>
            <w:r w:rsidRPr="00D74CEB">
              <w:rPr>
                <w:rFonts w:ascii="Times New Roman" w:hAnsi="Times New Roman" w:cs="Times New Roman"/>
                <w:sz w:val="24"/>
                <w:szCs w:val="24"/>
              </w:rPr>
              <w:t>муници-пальной</w:t>
            </w:r>
            <w:proofErr w:type="spellEnd"/>
            <w:proofErr w:type="gramEnd"/>
            <w:r w:rsidRPr="00D74CEB">
              <w:rPr>
                <w:rFonts w:ascii="Times New Roman" w:hAnsi="Times New Roman" w:cs="Times New Roman"/>
                <w:sz w:val="24"/>
                <w:szCs w:val="24"/>
              </w:rPr>
              <w:t xml:space="preserve"> собственности</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документов основания возникновения права </w:t>
            </w:r>
            <w:proofErr w:type="spellStart"/>
            <w:r w:rsidRPr="00D74CEB">
              <w:rPr>
                <w:rFonts w:ascii="Times New Roman" w:hAnsi="Times New Roman" w:cs="Times New Roman"/>
                <w:sz w:val="24"/>
                <w:szCs w:val="24"/>
              </w:rPr>
              <w:t>мунициипальной</w:t>
            </w:r>
            <w:proofErr w:type="spellEnd"/>
            <w:r w:rsidRPr="00D74CEB">
              <w:rPr>
                <w:rFonts w:ascii="Times New Roman" w:hAnsi="Times New Roman" w:cs="Times New Roman"/>
                <w:sz w:val="24"/>
                <w:szCs w:val="24"/>
              </w:rPr>
              <w:t xml:space="preserve"> собственности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Сведения о  </w:t>
            </w:r>
            <w:proofErr w:type="spellStart"/>
            <w:proofErr w:type="gramStart"/>
            <w:r w:rsidRPr="00D74CEB">
              <w:rPr>
                <w:rFonts w:ascii="Times New Roman" w:hAnsi="Times New Roman" w:cs="Times New Roman"/>
                <w:sz w:val="24"/>
                <w:szCs w:val="24"/>
              </w:rPr>
              <w:t>правообла-дателе</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муници-пального</w:t>
            </w:r>
            <w:proofErr w:type="spellEnd"/>
            <w:r w:rsidRPr="00D74CEB">
              <w:rPr>
                <w:rFonts w:ascii="Times New Roman" w:hAnsi="Times New Roman" w:cs="Times New Roman"/>
                <w:sz w:val="24"/>
                <w:szCs w:val="24"/>
              </w:rPr>
              <w:t xml:space="preserve"> движимого  имущества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c>
          <w:tcPr>
            <w:tcW w:w="1579"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и дата </w:t>
            </w:r>
            <w:proofErr w:type="spellStart"/>
            <w:proofErr w:type="gramStart"/>
            <w:r w:rsidRPr="00D74CEB">
              <w:rPr>
                <w:rFonts w:ascii="Times New Roman" w:hAnsi="Times New Roman" w:cs="Times New Roman"/>
                <w:sz w:val="24"/>
                <w:szCs w:val="24"/>
              </w:rPr>
              <w:t>до-кументов</w:t>
            </w:r>
            <w:proofErr w:type="spellEnd"/>
            <w:proofErr w:type="gramEnd"/>
            <w:r w:rsidRPr="00D74CEB">
              <w:rPr>
                <w:rFonts w:ascii="Times New Roman" w:hAnsi="Times New Roman" w:cs="Times New Roman"/>
                <w:sz w:val="24"/>
                <w:szCs w:val="24"/>
              </w:rPr>
              <w:t xml:space="preserve"> (основания </w:t>
            </w:r>
            <w:proofErr w:type="spellStart"/>
            <w:r w:rsidRPr="00D74CEB">
              <w:rPr>
                <w:rFonts w:ascii="Times New Roman" w:hAnsi="Times New Roman" w:cs="Times New Roman"/>
                <w:sz w:val="24"/>
                <w:szCs w:val="24"/>
              </w:rPr>
              <w:t>прекраще-ния</w:t>
            </w:r>
            <w:proofErr w:type="spell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собствен-ности</w:t>
            </w:r>
            <w:proofErr w:type="spellEnd"/>
            <w:r w:rsidRPr="00D74CEB">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780"/>
        </w:trPr>
        <w:tc>
          <w:tcPr>
            <w:tcW w:w="582" w:type="dxa"/>
            <w:tcBorders>
              <w:top w:val="nil"/>
              <w:left w:val="single" w:sz="4" w:space="0" w:color="auto"/>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338"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3240"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lastRenderedPageBreak/>
              <w:t xml:space="preserve">Сведения об акциях и долях  в хозяйственных обществах, принадлежащих  </w:t>
            </w:r>
            <w:proofErr w:type="gramStart"/>
            <w:r w:rsidRPr="00D74CEB">
              <w:rPr>
                <w:rFonts w:ascii="Times New Roman" w:hAnsi="Times New Roman" w:cs="Times New Roman"/>
                <w:sz w:val="24"/>
                <w:szCs w:val="24"/>
              </w:rPr>
              <w:t>муниципальном</w:t>
            </w:r>
            <w:proofErr w:type="gramEnd"/>
            <w:r w:rsidRPr="00D74CEB">
              <w:rPr>
                <w:rFonts w:ascii="Times New Roman" w:hAnsi="Times New Roman" w:cs="Times New Roman"/>
                <w:sz w:val="24"/>
                <w:szCs w:val="24"/>
              </w:rPr>
              <w:t xml:space="preserve"> у образованию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345"/>
        </w:trPr>
        <w:tc>
          <w:tcPr>
            <w:tcW w:w="15324" w:type="dxa"/>
            <w:gridSpan w:val="13"/>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7C0D52">
              <w:rPr>
                <w:rFonts w:ascii="Times New Roman" w:hAnsi="Times New Roman" w:cs="Times New Roman"/>
                <w:sz w:val="24"/>
                <w:szCs w:val="24"/>
              </w:rPr>
              <w:t>Новокубанский  район.</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199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Наименование акционерного общества-эмитента, его основной государственный регистрационный номер/ наименование хозяйственного общества, его основной государственный регистрационный номер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Количество акций</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Процент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Номиналь-ная</w:t>
            </w:r>
            <w:proofErr w:type="spellEnd"/>
            <w:proofErr w:type="gramEnd"/>
            <w:r w:rsidRPr="00D74CEB">
              <w:rPr>
                <w:rFonts w:ascii="Times New Roman" w:hAnsi="Times New Roman" w:cs="Times New Roman"/>
                <w:sz w:val="24"/>
                <w:szCs w:val="24"/>
              </w:rPr>
              <w:t xml:space="preserve">   стоимость акций руб.</w:t>
            </w:r>
          </w:p>
        </w:tc>
        <w:tc>
          <w:tcPr>
            <w:tcW w:w="3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Общая стоимость                             руб. </w:t>
            </w:r>
          </w:p>
        </w:tc>
        <w:tc>
          <w:tcPr>
            <w:tcW w:w="2100" w:type="dxa"/>
            <w:gridSpan w:val="2"/>
            <w:tcBorders>
              <w:top w:val="nil"/>
              <w:left w:val="single" w:sz="4" w:space="0" w:color="auto"/>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825"/>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 </w:t>
            </w:r>
          </w:p>
        </w:tc>
        <w:tc>
          <w:tcPr>
            <w:tcW w:w="3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single" w:sz="4" w:space="0" w:color="auto"/>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582"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276"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063"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418"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120"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2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904"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850"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367"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1579"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 xml:space="preserve">Раздел № 3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муниципальных  унитарных  предприятиях, муниципальных  учреждениях.</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420"/>
        </w:trPr>
        <w:tc>
          <w:tcPr>
            <w:tcW w:w="582"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76"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06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21"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4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20"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04"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850"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5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367"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87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579"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4260"/>
        </w:trPr>
        <w:tc>
          <w:tcPr>
            <w:tcW w:w="582" w:type="dxa"/>
            <w:tcBorders>
              <w:top w:val="single" w:sz="4" w:space="0" w:color="auto"/>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Полное </w:t>
            </w:r>
            <w:proofErr w:type="spellStart"/>
            <w:r w:rsidRPr="00D74CEB">
              <w:rPr>
                <w:rFonts w:ascii="Times New Roman" w:hAnsi="Times New Roman" w:cs="Times New Roman"/>
                <w:sz w:val="24"/>
                <w:szCs w:val="24"/>
              </w:rPr>
              <w:t>наименова-ние</w:t>
            </w:r>
            <w:proofErr w:type="spellEnd"/>
            <w:r w:rsidRPr="00D74CEB">
              <w:rPr>
                <w:rFonts w:ascii="Times New Roman" w:hAnsi="Times New Roman" w:cs="Times New Roman"/>
                <w:sz w:val="24"/>
                <w:szCs w:val="24"/>
              </w:rPr>
              <w:t xml:space="preserve">  и </w:t>
            </w:r>
            <w:proofErr w:type="spellStart"/>
            <w:r w:rsidRPr="00D74CEB">
              <w:rPr>
                <w:rFonts w:ascii="Times New Roman" w:hAnsi="Times New Roman" w:cs="Times New Roman"/>
                <w:sz w:val="24"/>
                <w:szCs w:val="24"/>
              </w:rPr>
              <w:t>организаци-онн</w:t>
            </w:r>
            <w:proofErr w:type="gramStart"/>
            <w:r w:rsidRPr="00D74CEB">
              <w:rPr>
                <w:rFonts w:ascii="Times New Roman" w:hAnsi="Times New Roman" w:cs="Times New Roman"/>
                <w:sz w:val="24"/>
                <w:szCs w:val="24"/>
              </w:rPr>
              <w:t>о</w:t>
            </w:r>
            <w:proofErr w:type="spellEnd"/>
            <w:r w:rsidRPr="00D74CEB">
              <w:rPr>
                <w:rFonts w:ascii="Times New Roman" w:hAnsi="Times New Roman" w:cs="Times New Roman"/>
                <w:sz w:val="24"/>
                <w:szCs w:val="24"/>
              </w:rPr>
              <w:t>-</w:t>
            </w:r>
            <w:proofErr w:type="gramEnd"/>
            <w:r w:rsidRPr="00D74CEB">
              <w:rPr>
                <w:rFonts w:ascii="Times New Roman" w:hAnsi="Times New Roman" w:cs="Times New Roman"/>
                <w:sz w:val="24"/>
                <w:szCs w:val="24"/>
              </w:rPr>
              <w:t xml:space="preserve"> правовая форма </w:t>
            </w:r>
            <w:proofErr w:type="spellStart"/>
            <w:r w:rsidRPr="00D74CEB">
              <w:rPr>
                <w:rFonts w:ascii="Times New Roman" w:hAnsi="Times New Roman" w:cs="Times New Roman"/>
                <w:sz w:val="24"/>
                <w:szCs w:val="24"/>
              </w:rPr>
              <w:t>юридичес-кого</w:t>
            </w:r>
            <w:proofErr w:type="spellEnd"/>
            <w:r w:rsidRPr="00D74CEB">
              <w:rPr>
                <w:rFonts w:ascii="Times New Roman" w:hAnsi="Times New Roman" w:cs="Times New Roman"/>
                <w:sz w:val="24"/>
                <w:szCs w:val="24"/>
              </w:rPr>
              <w:t xml:space="preserve"> лица</w:t>
            </w:r>
          </w:p>
        </w:tc>
        <w:tc>
          <w:tcPr>
            <w:tcW w:w="1984" w:type="dxa"/>
            <w:gridSpan w:val="2"/>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Адрес  (местонахождение)</w:t>
            </w:r>
          </w:p>
        </w:tc>
        <w:tc>
          <w:tcPr>
            <w:tcW w:w="3756" w:type="dxa"/>
            <w:gridSpan w:val="3"/>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Основной государственный  регистрационный номер и  дата государственной регистрации</w:t>
            </w:r>
          </w:p>
        </w:tc>
        <w:tc>
          <w:tcPr>
            <w:tcW w:w="1754" w:type="dxa"/>
            <w:gridSpan w:val="2"/>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документа, основания создания юридического лица </w:t>
            </w:r>
          </w:p>
        </w:tc>
        <w:tc>
          <w:tcPr>
            <w:tcW w:w="115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Размер  уставного фонда (для </w:t>
            </w:r>
            <w:proofErr w:type="spellStart"/>
            <w:r w:rsidRPr="00D74CEB">
              <w:rPr>
                <w:rFonts w:ascii="Times New Roman" w:hAnsi="Times New Roman" w:cs="Times New Roman"/>
                <w:sz w:val="24"/>
                <w:szCs w:val="24"/>
              </w:rPr>
              <w:t>муници-пальных</w:t>
            </w:r>
            <w:proofErr w:type="spellEnd"/>
            <w:r w:rsidRPr="00D74CEB">
              <w:rPr>
                <w:rFonts w:ascii="Times New Roman" w:hAnsi="Times New Roman" w:cs="Times New Roman"/>
                <w:sz w:val="24"/>
                <w:szCs w:val="24"/>
              </w:rPr>
              <w:t xml:space="preserve"> </w:t>
            </w:r>
            <w:proofErr w:type="gramStart"/>
            <w:r w:rsidRPr="00D74CEB">
              <w:rPr>
                <w:rFonts w:ascii="Times New Roman" w:hAnsi="Times New Roman" w:cs="Times New Roman"/>
                <w:sz w:val="24"/>
                <w:szCs w:val="24"/>
              </w:rPr>
              <w:t>унитарных</w:t>
            </w:r>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предприя-тий</w:t>
            </w:r>
            <w:proofErr w:type="spellEnd"/>
            <w:r w:rsidRPr="00D74CEB">
              <w:rPr>
                <w:rFonts w:ascii="Times New Roman" w:hAnsi="Times New Roman" w:cs="Times New Roman"/>
                <w:sz w:val="24"/>
                <w:szCs w:val="24"/>
              </w:rPr>
              <w:t>)</w:t>
            </w:r>
          </w:p>
        </w:tc>
        <w:tc>
          <w:tcPr>
            <w:tcW w:w="1367"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Балансовая стоимость основных средств (фондов)  руб.</w:t>
            </w:r>
          </w:p>
        </w:tc>
        <w:tc>
          <w:tcPr>
            <w:tcW w:w="187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Остаточная стоимость основных средств (фондов) руб.</w:t>
            </w:r>
          </w:p>
        </w:tc>
        <w:tc>
          <w:tcPr>
            <w:tcW w:w="1579"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Средн</w:t>
            </w:r>
            <w:proofErr w:type="gramStart"/>
            <w:r w:rsidRPr="00D74CEB">
              <w:rPr>
                <w:rFonts w:ascii="Times New Roman" w:hAnsi="Times New Roman" w:cs="Times New Roman"/>
                <w:sz w:val="24"/>
                <w:szCs w:val="24"/>
              </w:rPr>
              <w:t>е-</w:t>
            </w:r>
            <w:proofErr w:type="gramEnd"/>
            <w:r w:rsidRPr="00D74CEB">
              <w:rPr>
                <w:rFonts w:ascii="Times New Roman" w:hAnsi="Times New Roman" w:cs="Times New Roman"/>
                <w:sz w:val="24"/>
                <w:szCs w:val="24"/>
              </w:rPr>
              <w:t xml:space="preserve">      списочная </w:t>
            </w:r>
            <w:proofErr w:type="spellStart"/>
            <w:r w:rsidRPr="00D74CEB">
              <w:rPr>
                <w:rFonts w:ascii="Times New Roman" w:hAnsi="Times New Roman" w:cs="Times New Roman"/>
                <w:sz w:val="24"/>
                <w:szCs w:val="24"/>
              </w:rPr>
              <w:t>числен-ность</w:t>
            </w:r>
            <w:proofErr w:type="spellEnd"/>
            <w:r w:rsidRPr="00D74CEB">
              <w:rPr>
                <w:rFonts w:ascii="Times New Roman" w:hAnsi="Times New Roman" w:cs="Times New Roman"/>
                <w:sz w:val="24"/>
                <w:szCs w:val="24"/>
              </w:rPr>
              <w:t xml:space="preserve"> работников</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9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984" w:type="dxa"/>
            <w:gridSpan w:val="2"/>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3756" w:type="dxa"/>
            <w:gridSpan w:val="3"/>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bl>
    <w:p w:rsidR="00682B05" w:rsidRDefault="00682B05" w:rsidP="00682B05">
      <w:pPr>
        <w:rPr>
          <w:sz w:val="28"/>
          <w:szCs w:val="28"/>
        </w:rPr>
      </w:pPr>
    </w:p>
    <w:p w:rsidR="00682B05" w:rsidRPr="00B819D2" w:rsidRDefault="00682B05" w:rsidP="00682B05"/>
    <w:tbl>
      <w:tblPr>
        <w:tblW w:w="7229" w:type="dxa"/>
        <w:tblInd w:w="7763" w:type="dxa"/>
        <w:tblLook w:val="04A0"/>
      </w:tblPr>
      <w:tblGrid>
        <w:gridCol w:w="7229"/>
      </w:tblGrid>
      <w:tr w:rsidR="00682B05" w:rsidRPr="00B819D2" w:rsidTr="00682B05">
        <w:trPr>
          <w:trHeight w:val="1280"/>
        </w:trPr>
        <w:tc>
          <w:tcPr>
            <w:tcW w:w="7229" w:type="dxa"/>
            <w:shd w:val="clear" w:color="auto" w:fill="auto"/>
          </w:tcPr>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bCs/>
                <w:sz w:val="28"/>
                <w:szCs w:val="28"/>
              </w:rPr>
            </w:pPr>
            <w:r w:rsidRPr="00D74CEB">
              <w:rPr>
                <w:rFonts w:ascii="Times New Roman" w:hAnsi="Times New Roman" w:cs="Times New Roman"/>
                <w:sz w:val="28"/>
                <w:szCs w:val="28"/>
              </w:rPr>
              <w:t xml:space="preserve">Приложение  №  2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B819D2" w:rsidRDefault="00682B05" w:rsidP="00682B05">
      <w:pPr>
        <w:pStyle w:val="aa"/>
        <w:jc w:val="left"/>
        <w:rPr>
          <w:sz w:val="26"/>
          <w:szCs w:val="26"/>
        </w:rPr>
      </w:pPr>
    </w:p>
    <w:p w:rsidR="00682B05" w:rsidRDefault="00682B05" w:rsidP="00682B05">
      <w:pPr>
        <w:pStyle w:val="aa"/>
        <w:tabs>
          <w:tab w:val="left" w:pos="5280"/>
        </w:tabs>
        <w:jc w:val="left"/>
        <w:rPr>
          <w:sz w:val="26"/>
          <w:szCs w:val="26"/>
        </w:rPr>
      </w:pPr>
      <w:r>
        <w:rPr>
          <w:sz w:val="26"/>
          <w:szCs w:val="26"/>
        </w:rPr>
        <w:tab/>
      </w:r>
    </w:p>
    <w:p w:rsidR="007C0D52" w:rsidRDefault="007C0D52" w:rsidP="00682B05">
      <w:pPr>
        <w:pStyle w:val="aa"/>
        <w:tabs>
          <w:tab w:val="left" w:pos="5280"/>
        </w:tabs>
        <w:jc w:val="left"/>
        <w:rPr>
          <w:sz w:val="26"/>
          <w:szCs w:val="26"/>
        </w:rPr>
      </w:pPr>
    </w:p>
    <w:p w:rsidR="00682B05" w:rsidRPr="00D74CEB" w:rsidRDefault="00682B05" w:rsidP="00682B05">
      <w:pPr>
        <w:pStyle w:val="aa"/>
        <w:tabs>
          <w:tab w:val="left" w:pos="5280"/>
        </w:tabs>
        <w:jc w:val="left"/>
        <w:rPr>
          <w:sz w:val="26"/>
          <w:szCs w:val="26"/>
        </w:rPr>
      </w:pPr>
    </w:p>
    <w:p w:rsidR="00682B05" w:rsidRPr="00D74CEB" w:rsidRDefault="00682B05" w:rsidP="00682B05">
      <w:pPr>
        <w:pStyle w:val="aa"/>
        <w:rPr>
          <w:szCs w:val="28"/>
        </w:rPr>
      </w:pPr>
      <w:r w:rsidRPr="00D74CEB">
        <w:rPr>
          <w:szCs w:val="28"/>
        </w:rPr>
        <w:t>Карта  учета  основных средств</w:t>
      </w:r>
    </w:p>
    <w:p w:rsidR="00682B05" w:rsidRPr="00D74CEB" w:rsidRDefault="00682B05" w:rsidP="00682B05">
      <w:pPr>
        <w:pStyle w:val="aa"/>
        <w:rPr>
          <w:szCs w:val="28"/>
        </w:rPr>
      </w:pPr>
      <w:r w:rsidRPr="00D74CEB">
        <w:rPr>
          <w:szCs w:val="28"/>
        </w:rPr>
        <w:t>по  состоянию  на  «__»___________20__г.</w:t>
      </w:r>
    </w:p>
    <w:p w:rsidR="00682B05" w:rsidRPr="00D74CEB" w:rsidRDefault="00682B05" w:rsidP="00682B05">
      <w:pPr>
        <w:pStyle w:val="aa"/>
        <w:rPr>
          <w:szCs w:val="28"/>
        </w:rPr>
      </w:pPr>
    </w:p>
    <w:p w:rsidR="00682B05" w:rsidRPr="00D74CEB" w:rsidRDefault="00682B05" w:rsidP="00682B05">
      <w:pPr>
        <w:pStyle w:val="aa"/>
        <w:jc w:val="left"/>
        <w:rPr>
          <w:szCs w:val="28"/>
        </w:rPr>
      </w:pPr>
      <w:r w:rsidRPr="00D74CEB">
        <w:rPr>
          <w:szCs w:val="28"/>
        </w:rPr>
        <w:t>1. Реквизиты  и  основные  данные юридического лица.</w:t>
      </w:r>
    </w:p>
    <w:p w:rsidR="00682B05" w:rsidRPr="00D74CEB" w:rsidRDefault="00682B05" w:rsidP="00682B05">
      <w:pPr>
        <w:pStyle w:val="aa"/>
        <w:jc w:val="left"/>
        <w:rPr>
          <w:b w:val="0"/>
          <w:bCs w:val="0"/>
          <w:szCs w:val="28"/>
        </w:rPr>
      </w:pPr>
      <w:r w:rsidRPr="00D74CEB">
        <w:rPr>
          <w:b w:val="0"/>
          <w:bCs w:val="0"/>
          <w:szCs w:val="28"/>
        </w:rPr>
        <w:t>Полное  наименование  юридического  лица:________________________________________________________________</w:t>
      </w:r>
    </w:p>
    <w:p w:rsidR="00682B05" w:rsidRPr="00D74CEB" w:rsidRDefault="00682B05" w:rsidP="00682B05">
      <w:pPr>
        <w:pStyle w:val="1"/>
        <w:rPr>
          <w:szCs w:val="28"/>
        </w:rPr>
      </w:pPr>
      <w:r w:rsidRPr="00D74CEB">
        <w:rPr>
          <w:szCs w:val="28"/>
        </w:rPr>
        <w:t>Полный юридический  адрес:_____________________________________________________________________________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ОКПО</w:t>
      </w:r>
      <w:proofErr w:type="gramStart"/>
      <w:r w:rsidRPr="00D74CEB">
        <w:rPr>
          <w:rFonts w:ascii="Times New Roman" w:hAnsi="Times New Roman" w:cs="Times New Roman"/>
          <w:sz w:val="28"/>
          <w:szCs w:val="28"/>
        </w:rPr>
        <w:t>________________,</w:t>
      </w:r>
      <w:proofErr w:type="gramEnd"/>
      <w:r w:rsidRPr="00D74CEB">
        <w:rPr>
          <w:rFonts w:ascii="Times New Roman" w:hAnsi="Times New Roman" w:cs="Times New Roman"/>
          <w:sz w:val="28"/>
          <w:szCs w:val="28"/>
        </w:rPr>
        <w:t>ОКОГУ____________________, ОКАТО____________________, ОКВЭД 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Форма собственности, ОКФС_____________________________________________________________________________         Организационно-правовая форма ОКОПФ__________________________________________________________________ ИНН/КПП_____________________________________________________________________________________________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Среднесписочная  численность  персонала  за  20__год________________________________________________________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Уставной капитал___________________________________________________________________________________руб.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Стоимость чистых  активов___________________________________________________________________________руб.</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lastRenderedPageBreak/>
        <w:t>2. Состав  объекта  учета.</w:t>
      </w:r>
    </w:p>
    <w:tbl>
      <w:tblPr>
        <w:tblW w:w="144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1"/>
        <w:gridCol w:w="1701"/>
        <w:gridCol w:w="709"/>
        <w:gridCol w:w="850"/>
        <w:gridCol w:w="993"/>
        <w:gridCol w:w="1700"/>
        <w:gridCol w:w="1134"/>
        <w:gridCol w:w="1276"/>
        <w:gridCol w:w="1417"/>
        <w:gridCol w:w="1134"/>
        <w:gridCol w:w="2836"/>
      </w:tblGrid>
      <w:tr w:rsidR="00682B05" w:rsidRPr="00D74CEB" w:rsidTr="00682B05">
        <w:tc>
          <w:tcPr>
            <w:tcW w:w="671" w:type="dxa"/>
          </w:tcPr>
          <w:p w:rsidR="00682B05" w:rsidRPr="00D74CEB" w:rsidRDefault="00682B05" w:rsidP="00682B05">
            <w:pPr>
              <w:rPr>
                <w:rFonts w:ascii="Times New Roman" w:hAnsi="Times New Roman" w:cs="Times New Roman"/>
              </w:rPr>
            </w:pPr>
            <w:r w:rsidRPr="00D74CEB">
              <w:rPr>
                <w:rFonts w:ascii="Times New Roman" w:hAnsi="Times New Roman" w:cs="Times New Roman"/>
              </w:rPr>
              <w:t xml:space="preserve">№ </w:t>
            </w:r>
            <w:proofErr w:type="spellStart"/>
            <w:r w:rsidRPr="00D74CEB">
              <w:rPr>
                <w:rFonts w:ascii="Times New Roman" w:hAnsi="Times New Roman" w:cs="Times New Roman"/>
              </w:rPr>
              <w:t>п\</w:t>
            </w:r>
            <w:proofErr w:type="gramStart"/>
            <w:r w:rsidRPr="00D74CEB">
              <w:rPr>
                <w:rFonts w:ascii="Times New Roman" w:hAnsi="Times New Roman" w:cs="Times New Roman"/>
              </w:rPr>
              <w:t>п</w:t>
            </w:r>
            <w:proofErr w:type="spellEnd"/>
            <w:proofErr w:type="gramEnd"/>
          </w:p>
        </w:tc>
        <w:tc>
          <w:tcPr>
            <w:tcW w:w="1701" w:type="dxa"/>
          </w:tcPr>
          <w:p w:rsidR="00682B05" w:rsidRPr="00D74CEB" w:rsidRDefault="00682B05" w:rsidP="00682B05">
            <w:pPr>
              <w:jc w:val="center"/>
              <w:rPr>
                <w:rFonts w:ascii="Times New Roman" w:hAnsi="Times New Roman" w:cs="Times New Roman"/>
              </w:rPr>
            </w:pPr>
            <w:proofErr w:type="spellStart"/>
            <w:proofErr w:type="gramStart"/>
            <w:r w:rsidRPr="00D74CEB">
              <w:rPr>
                <w:rFonts w:ascii="Times New Roman" w:hAnsi="Times New Roman" w:cs="Times New Roman"/>
              </w:rPr>
              <w:t>Наименова-ние</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объекта  учета (в том числе акции и др.)</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Кол.</w:t>
            </w:r>
          </w:p>
        </w:tc>
        <w:tc>
          <w:tcPr>
            <w:tcW w:w="850" w:type="dxa"/>
          </w:tcPr>
          <w:p w:rsidR="00682B05" w:rsidRPr="00D74CEB" w:rsidRDefault="00682B05" w:rsidP="00682B05">
            <w:pPr>
              <w:jc w:val="center"/>
              <w:rPr>
                <w:rFonts w:ascii="Times New Roman" w:hAnsi="Times New Roman" w:cs="Times New Roman"/>
              </w:rPr>
            </w:pPr>
            <w:proofErr w:type="spellStart"/>
            <w:r w:rsidRPr="00D74CEB">
              <w:rPr>
                <w:rFonts w:ascii="Times New Roman" w:hAnsi="Times New Roman" w:cs="Times New Roman"/>
              </w:rPr>
              <w:t>Ин-вен</w:t>
            </w:r>
            <w:proofErr w:type="spellEnd"/>
            <w:r w:rsidRPr="00D74CEB">
              <w:rPr>
                <w:rFonts w:ascii="Times New Roman" w:hAnsi="Times New Roman" w:cs="Times New Roman"/>
              </w:rPr>
              <w:t xml:space="preserve">.  </w:t>
            </w:r>
            <w:proofErr w:type="spellStart"/>
            <w:proofErr w:type="gramStart"/>
            <w:r w:rsidRPr="00D74CEB">
              <w:rPr>
                <w:rFonts w:ascii="Times New Roman" w:hAnsi="Times New Roman" w:cs="Times New Roman"/>
              </w:rPr>
              <w:t>но-мер</w:t>
            </w:r>
            <w:proofErr w:type="spellEnd"/>
            <w:proofErr w:type="gramEnd"/>
          </w:p>
        </w:tc>
        <w:tc>
          <w:tcPr>
            <w:tcW w:w="993"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Год ввода в </w:t>
            </w:r>
            <w:proofErr w:type="spellStart"/>
            <w:r w:rsidRPr="00D74CEB">
              <w:rPr>
                <w:rFonts w:ascii="Times New Roman" w:hAnsi="Times New Roman" w:cs="Times New Roman"/>
              </w:rPr>
              <w:t>экспл</w:t>
            </w:r>
            <w:proofErr w:type="spellEnd"/>
            <w:r w:rsidRPr="00D74CEB">
              <w:rPr>
                <w:rFonts w:ascii="Times New Roman" w:hAnsi="Times New Roman" w:cs="Times New Roman"/>
              </w:rPr>
              <w:t>.</w:t>
            </w:r>
          </w:p>
        </w:tc>
        <w:tc>
          <w:tcPr>
            <w:tcW w:w="1700" w:type="dxa"/>
          </w:tcPr>
          <w:p w:rsidR="00682B05" w:rsidRPr="00D74CEB" w:rsidRDefault="00682B05" w:rsidP="00682B05">
            <w:pPr>
              <w:jc w:val="center"/>
              <w:rPr>
                <w:rFonts w:ascii="Times New Roman" w:hAnsi="Times New Roman" w:cs="Times New Roman"/>
              </w:rPr>
            </w:pPr>
            <w:proofErr w:type="gramStart"/>
            <w:r w:rsidRPr="00D74CEB">
              <w:rPr>
                <w:rFonts w:ascii="Times New Roman" w:hAnsi="Times New Roman" w:cs="Times New Roman"/>
              </w:rPr>
              <w:t>Краткая</w:t>
            </w:r>
            <w:proofErr w:type="gramEnd"/>
            <w:r w:rsidRPr="00D74CEB">
              <w:rPr>
                <w:rFonts w:ascii="Times New Roman" w:hAnsi="Times New Roman" w:cs="Times New Roman"/>
              </w:rPr>
              <w:t xml:space="preserve"> </w:t>
            </w:r>
            <w:proofErr w:type="spellStart"/>
            <w:r w:rsidRPr="00D74CEB">
              <w:rPr>
                <w:rFonts w:ascii="Times New Roman" w:hAnsi="Times New Roman" w:cs="Times New Roman"/>
              </w:rPr>
              <w:t>характерис-тика</w:t>
            </w:r>
            <w:proofErr w:type="spellEnd"/>
            <w:r w:rsidRPr="00D74CEB">
              <w:rPr>
                <w:rFonts w:ascii="Times New Roman" w:hAnsi="Times New Roman" w:cs="Times New Roman"/>
              </w:rPr>
              <w:t xml:space="preserve"> объекта учета</w:t>
            </w:r>
          </w:p>
        </w:tc>
        <w:tc>
          <w:tcPr>
            <w:tcW w:w="1134"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w:t>
            </w:r>
          </w:p>
        </w:tc>
        <w:tc>
          <w:tcPr>
            <w:tcW w:w="1276"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w:t>
            </w:r>
            <w:proofErr w:type="spellStart"/>
            <w:r w:rsidRPr="00D74CEB">
              <w:rPr>
                <w:rFonts w:ascii="Times New Roman" w:hAnsi="Times New Roman" w:cs="Times New Roman"/>
              </w:rPr>
              <w:t>недвиж</w:t>
            </w:r>
            <w:proofErr w:type="spellEnd"/>
            <w:r w:rsidRPr="00D74CEB">
              <w:rPr>
                <w:rFonts w:ascii="Times New Roman" w:hAnsi="Times New Roman" w:cs="Times New Roman"/>
              </w:rPr>
              <w:t xml:space="preserve">. </w:t>
            </w:r>
            <w:proofErr w:type="spellStart"/>
            <w:proofErr w:type="gramStart"/>
            <w:r w:rsidRPr="00D74CEB">
              <w:rPr>
                <w:rFonts w:ascii="Times New Roman" w:hAnsi="Times New Roman" w:cs="Times New Roman"/>
              </w:rPr>
              <w:t>имущест-во</w:t>
            </w:r>
            <w:proofErr w:type="spellEnd"/>
            <w:proofErr w:type="gramEnd"/>
            <w:r w:rsidRPr="00D74CEB">
              <w:rPr>
                <w:rFonts w:ascii="Times New Roman" w:hAnsi="Times New Roman" w:cs="Times New Roman"/>
              </w:rPr>
              <w:t>)</w:t>
            </w:r>
          </w:p>
        </w:tc>
        <w:tc>
          <w:tcPr>
            <w:tcW w:w="1417" w:type="dxa"/>
          </w:tcPr>
          <w:p w:rsidR="00682B05" w:rsidRPr="00D74CEB" w:rsidRDefault="00682B05" w:rsidP="00682B05">
            <w:pPr>
              <w:jc w:val="center"/>
              <w:rPr>
                <w:rFonts w:ascii="Times New Roman" w:hAnsi="Times New Roman" w:cs="Times New Roman"/>
              </w:rPr>
            </w:pPr>
            <w:proofErr w:type="spellStart"/>
            <w:proofErr w:type="gramStart"/>
            <w:r w:rsidRPr="00D74CEB">
              <w:rPr>
                <w:rFonts w:ascii="Times New Roman" w:hAnsi="Times New Roman" w:cs="Times New Roman"/>
              </w:rPr>
              <w:t>Балансо-вая</w:t>
            </w:r>
            <w:proofErr w:type="spellEnd"/>
            <w:proofErr w:type="gramEnd"/>
            <w:r w:rsidRPr="00D74CEB">
              <w:rPr>
                <w:rFonts w:ascii="Times New Roman" w:hAnsi="Times New Roman" w:cs="Times New Roman"/>
              </w:rPr>
              <w:t xml:space="preserve"> стоимость</w:t>
            </w:r>
          </w:p>
        </w:tc>
        <w:tc>
          <w:tcPr>
            <w:tcW w:w="1134"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Сумма </w:t>
            </w:r>
            <w:proofErr w:type="spellStart"/>
            <w:proofErr w:type="gramStart"/>
            <w:r w:rsidRPr="00D74CEB">
              <w:rPr>
                <w:rFonts w:ascii="Times New Roman" w:hAnsi="Times New Roman" w:cs="Times New Roman"/>
              </w:rPr>
              <w:t>аморти-зации</w:t>
            </w:r>
            <w:proofErr w:type="spellEnd"/>
            <w:proofErr w:type="gramEnd"/>
          </w:p>
        </w:tc>
        <w:tc>
          <w:tcPr>
            <w:tcW w:w="2836"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Документы  основания постановки на учет (на баланс учреждения) на имущество стоимостью со 100 000 руб.</w:t>
            </w:r>
          </w:p>
        </w:tc>
      </w:tr>
      <w:tr w:rsidR="00682B05" w:rsidRPr="00D74CEB" w:rsidTr="00682B05">
        <w:trPr>
          <w:trHeight w:val="303"/>
        </w:trPr>
        <w:tc>
          <w:tcPr>
            <w:tcW w:w="671" w:type="dxa"/>
          </w:tcPr>
          <w:p w:rsidR="00682B05" w:rsidRPr="00D74CEB" w:rsidRDefault="00682B05" w:rsidP="00682B05">
            <w:pPr>
              <w:rPr>
                <w:rFonts w:ascii="Times New Roman" w:hAnsi="Times New Roman" w:cs="Times New Roman"/>
                <w:sz w:val="28"/>
                <w:szCs w:val="28"/>
              </w:rPr>
            </w:pPr>
          </w:p>
        </w:tc>
        <w:tc>
          <w:tcPr>
            <w:tcW w:w="1701" w:type="dxa"/>
          </w:tcPr>
          <w:p w:rsidR="00682B05" w:rsidRPr="00D74CEB" w:rsidRDefault="00682B05" w:rsidP="00682B05">
            <w:pPr>
              <w:rPr>
                <w:rFonts w:ascii="Times New Roman" w:hAnsi="Times New Roman" w:cs="Times New Roman"/>
                <w:sz w:val="28"/>
                <w:szCs w:val="28"/>
              </w:rPr>
            </w:pPr>
          </w:p>
        </w:tc>
        <w:tc>
          <w:tcPr>
            <w:tcW w:w="709" w:type="dxa"/>
          </w:tcPr>
          <w:p w:rsidR="00682B05" w:rsidRPr="00D74CEB" w:rsidRDefault="00682B05" w:rsidP="00682B05">
            <w:pPr>
              <w:rPr>
                <w:rFonts w:ascii="Times New Roman" w:hAnsi="Times New Roman" w:cs="Times New Roman"/>
                <w:sz w:val="28"/>
                <w:szCs w:val="28"/>
              </w:rPr>
            </w:pPr>
          </w:p>
        </w:tc>
        <w:tc>
          <w:tcPr>
            <w:tcW w:w="850" w:type="dxa"/>
          </w:tcPr>
          <w:p w:rsidR="00682B05" w:rsidRPr="00D74CEB" w:rsidRDefault="00682B05" w:rsidP="00682B05">
            <w:pPr>
              <w:rPr>
                <w:rFonts w:ascii="Times New Roman" w:hAnsi="Times New Roman" w:cs="Times New Roman"/>
                <w:sz w:val="28"/>
                <w:szCs w:val="28"/>
              </w:rPr>
            </w:pPr>
          </w:p>
        </w:tc>
        <w:tc>
          <w:tcPr>
            <w:tcW w:w="993" w:type="dxa"/>
          </w:tcPr>
          <w:p w:rsidR="00682B05" w:rsidRPr="00D74CEB" w:rsidRDefault="00682B05" w:rsidP="00682B05">
            <w:pPr>
              <w:rPr>
                <w:rFonts w:ascii="Times New Roman" w:hAnsi="Times New Roman" w:cs="Times New Roman"/>
                <w:sz w:val="28"/>
                <w:szCs w:val="28"/>
              </w:rPr>
            </w:pPr>
          </w:p>
        </w:tc>
        <w:tc>
          <w:tcPr>
            <w:tcW w:w="1700"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1276" w:type="dxa"/>
          </w:tcPr>
          <w:p w:rsidR="00682B05" w:rsidRPr="00D74CEB" w:rsidRDefault="00682B05" w:rsidP="00682B05">
            <w:pPr>
              <w:rPr>
                <w:rFonts w:ascii="Times New Roman" w:hAnsi="Times New Roman" w:cs="Times New Roman"/>
                <w:sz w:val="28"/>
                <w:szCs w:val="28"/>
              </w:rPr>
            </w:pPr>
          </w:p>
        </w:tc>
        <w:tc>
          <w:tcPr>
            <w:tcW w:w="1417"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2836" w:type="dxa"/>
          </w:tcPr>
          <w:p w:rsidR="00682B05" w:rsidRPr="00D74CEB" w:rsidRDefault="00682B05" w:rsidP="00682B05">
            <w:pPr>
              <w:rPr>
                <w:rFonts w:ascii="Times New Roman" w:hAnsi="Times New Roman" w:cs="Times New Roman"/>
                <w:sz w:val="28"/>
                <w:szCs w:val="28"/>
              </w:rPr>
            </w:pPr>
          </w:p>
        </w:tc>
      </w:tr>
      <w:tr w:rsidR="00682B05" w:rsidRPr="00D74CEB" w:rsidTr="00682B05">
        <w:tc>
          <w:tcPr>
            <w:tcW w:w="671" w:type="dxa"/>
          </w:tcPr>
          <w:p w:rsidR="00682B05" w:rsidRPr="00D74CEB" w:rsidRDefault="00682B05" w:rsidP="00682B05">
            <w:pPr>
              <w:rPr>
                <w:rFonts w:ascii="Times New Roman" w:hAnsi="Times New Roman" w:cs="Times New Roman"/>
                <w:sz w:val="28"/>
                <w:szCs w:val="28"/>
              </w:rPr>
            </w:pPr>
          </w:p>
        </w:tc>
        <w:tc>
          <w:tcPr>
            <w:tcW w:w="1701" w:type="dxa"/>
          </w:tcPr>
          <w:p w:rsidR="00682B05" w:rsidRPr="00D74CEB" w:rsidRDefault="00682B05" w:rsidP="00682B05">
            <w:pPr>
              <w:rPr>
                <w:rFonts w:ascii="Times New Roman" w:hAnsi="Times New Roman" w:cs="Times New Roman"/>
                <w:b/>
                <w:sz w:val="28"/>
                <w:szCs w:val="28"/>
              </w:rPr>
            </w:pPr>
            <w:r w:rsidRPr="00D74CEB">
              <w:rPr>
                <w:rFonts w:ascii="Times New Roman" w:hAnsi="Times New Roman" w:cs="Times New Roman"/>
                <w:b/>
                <w:sz w:val="28"/>
                <w:szCs w:val="28"/>
              </w:rPr>
              <w:t xml:space="preserve">ИТОГО: </w:t>
            </w:r>
          </w:p>
        </w:tc>
        <w:tc>
          <w:tcPr>
            <w:tcW w:w="709" w:type="dxa"/>
          </w:tcPr>
          <w:p w:rsidR="00682B05" w:rsidRPr="00D74CEB" w:rsidRDefault="00682B05" w:rsidP="00682B05">
            <w:pPr>
              <w:rPr>
                <w:rFonts w:ascii="Times New Roman" w:hAnsi="Times New Roman" w:cs="Times New Roman"/>
                <w:sz w:val="28"/>
                <w:szCs w:val="28"/>
              </w:rPr>
            </w:pPr>
          </w:p>
        </w:tc>
        <w:tc>
          <w:tcPr>
            <w:tcW w:w="850" w:type="dxa"/>
          </w:tcPr>
          <w:p w:rsidR="00682B05" w:rsidRPr="00D74CEB" w:rsidRDefault="00682B05" w:rsidP="00682B05">
            <w:pPr>
              <w:rPr>
                <w:rFonts w:ascii="Times New Roman" w:hAnsi="Times New Roman" w:cs="Times New Roman"/>
                <w:sz w:val="28"/>
                <w:szCs w:val="28"/>
              </w:rPr>
            </w:pPr>
          </w:p>
        </w:tc>
        <w:tc>
          <w:tcPr>
            <w:tcW w:w="993" w:type="dxa"/>
          </w:tcPr>
          <w:p w:rsidR="00682B05" w:rsidRPr="00D74CEB" w:rsidRDefault="00682B05" w:rsidP="00682B05">
            <w:pPr>
              <w:rPr>
                <w:rFonts w:ascii="Times New Roman" w:hAnsi="Times New Roman" w:cs="Times New Roman"/>
                <w:sz w:val="28"/>
                <w:szCs w:val="28"/>
              </w:rPr>
            </w:pPr>
          </w:p>
        </w:tc>
        <w:tc>
          <w:tcPr>
            <w:tcW w:w="1700"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1276" w:type="dxa"/>
          </w:tcPr>
          <w:p w:rsidR="00682B05" w:rsidRPr="00D74CEB" w:rsidRDefault="00682B05" w:rsidP="00682B05">
            <w:pPr>
              <w:rPr>
                <w:rFonts w:ascii="Times New Roman" w:hAnsi="Times New Roman" w:cs="Times New Roman"/>
                <w:sz w:val="28"/>
                <w:szCs w:val="28"/>
              </w:rPr>
            </w:pPr>
          </w:p>
        </w:tc>
        <w:tc>
          <w:tcPr>
            <w:tcW w:w="1417"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2836" w:type="dxa"/>
          </w:tcPr>
          <w:p w:rsidR="00682B05" w:rsidRPr="00D74CEB" w:rsidRDefault="00682B05" w:rsidP="00682B05">
            <w:pPr>
              <w:rPr>
                <w:rFonts w:ascii="Times New Roman" w:hAnsi="Times New Roman" w:cs="Times New Roman"/>
                <w:sz w:val="28"/>
                <w:szCs w:val="28"/>
              </w:rPr>
            </w:pPr>
          </w:p>
        </w:tc>
      </w:tr>
    </w:tbl>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t>3. Обременение объектов  учета.</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Наименование объекта  учета 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Площадь объекта учета _________________________________________________________________________________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Годовая арендная  плата_________________________________________________________________________________</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sz w:val="28"/>
          <w:szCs w:val="28"/>
        </w:rPr>
        <w:t>Сумма залога \ дата окончания  залога_____________________________________________________________________</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t>4.  Доходы  от использования  (кроме обременения) объекта учета.</w:t>
      </w:r>
    </w:p>
    <w:p w:rsidR="00682B05" w:rsidRPr="00D74CEB" w:rsidRDefault="00682B05" w:rsidP="00682B05">
      <w:pPr>
        <w:rPr>
          <w:rFonts w:ascii="Times New Roman" w:hAnsi="Times New Roman" w:cs="Times New Roman"/>
          <w:sz w:val="28"/>
          <w:szCs w:val="28"/>
        </w:rPr>
      </w:pPr>
      <w:proofErr w:type="gramStart"/>
      <w:r w:rsidRPr="00D74CEB">
        <w:rPr>
          <w:rFonts w:ascii="Times New Roman" w:hAnsi="Times New Roman" w:cs="Times New Roman"/>
          <w:sz w:val="28"/>
          <w:szCs w:val="28"/>
        </w:rPr>
        <w:t>Часть прибыли, перечисленные в  бюджет  (за 200_______________________________________________________руб.</w:t>
      </w:r>
      <w:proofErr w:type="gramEnd"/>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Дивиденды, перечисленные  в  бюджет  _______________________________________________________________руб.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Иные  доходы, перечисленные  в бюджет 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Директор (руководитель)  учреждения              ____________________                                       ___________________              </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(подпись)                                                (расшифровка подписи)</w:t>
      </w:r>
    </w:p>
    <w:tbl>
      <w:tblPr>
        <w:tblW w:w="0" w:type="auto"/>
        <w:tblInd w:w="8188" w:type="dxa"/>
        <w:tblLook w:val="04A0"/>
      </w:tblPr>
      <w:tblGrid>
        <w:gridCol w:w="6598"/>
      </w:tblGrid>
      <w:tr w:rsidR="00682B05" w:rsidRPr="00602450"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3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Default="00682B05" w:rsidP="00682B05">
      <w:pPr>
        <w:pStyle w:val="ac"/>
        <w:suppressAutoHyphens/>
        <w:ind w:firstLine="0"/>
        <w:rPr>
          <w:snapToGrid w:val="0"/>
          <w:sz w:val="34"/>
          <w:szCs w:val="34"/>
        </w:rPr>
      </w:pPr>
    </w:p>
    <w:p w:rsidR="007C0D52" w:rsidRDefault="007C0D52" w:rsidP="00682B05">
      <w:pPr>
        <w:pStyle w:val="ac"/>
        <w:suppressAutoHyphens/>
        <w:ind w:firstLine="0"/>
        <w:rPr>
          <w:snapToGrid w:val="0"/>
          <w:sz w:val="34"/>
          <w:szCs w:val="34"/>
        </w:rPr>
      </w:pPr>
    </w:p>
    <w:p w:rsidR="00682B05" w:rsidRPr="00D74CEB" w:rsidRDefault="007C0D52" w:rsidP="00682B05">
      <w:pPr>
        <w:jc w:val="center"/>
        <w:rPr>
          <w:rFonts w:ascii="Times New Roman" w:hAnsi="Times New Roman" w:cs="Times New Roman"/>
          <w:b/>
          <w:sz w:val="28"/>
          <w:szCs w:val="28"/>
        </w:rPr>
      </w:pPr>
      <w:r>
        <w:rPr>
          <w:rFonts w:ascii="Times New Roman" w:hAnsi="Times New Roman" w:cs="Times New Roman"/>
          <w:b/>
          <w:sz w:val="28"/>
          <w:szCs w:val="28"/>
        </w:rPr>
        <w:t>В</w:t>
      </w:r>
      <w:r w:rsidR="00682B05" w:rsidRPr="00D74CEB">
        <w:rPr>
          <w:rFonts w:ascii="Times New Roman" w:hAnsi="Times New Roman" w:cs="Times New Roman"/>
          <w:b/>
          <w:sz w:val="28"/>
          <w:szCs w:val="28"/>
        </w:rPr>
        <w:t xml:space="preserve">ЫПИСКА </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 xml:space="preserve">из Реестра муниципальной собственности </w:t>
      </w:r>
      <w:proofErr w:type="spellStart"/>
      <w:r>
        <w:rPr>
          <w:rFonts w:ascii="Times New Roman" w:hAnsi="Times New Roman" w:cs="Times New Roman"/>
          <w:b/>
          <w:sz w:val="28"/>
          <w:szCs w:val="28"/>
        </w:rPr>
        <w:t>Бесскорбненского</w:t>
      </w:r>
      <w:proofErr w:type="spellEnd"/>
      <w:r>
        <w:rPr>
          <w:rFonts w:ascii="Times New Roman" w:hAnsi="Times New Roman" w:cs="Times New Roman"/>
          <w:b/>
          <w:sz w:val="28"/>
          <w:szCs w:val="28"/>
        </w:rPr>
        <w:t xml:space="preserve"> сельского поселения </w:t>
      </w:r>
      <w:proofErr w:type="spellStart"/>
      <w:r w:rsidRPr="007C0D52">
        <w:rPr>
          <w:rFonts w:ascii="Times New Roman" w:hAnsi="Times New Roman" w:cs="Times New Roman"/>
          <w:b/>
          <w:sz w:val="28"/>
          <w:szCs w:val="28"/>
        </w:rPr>
        <w:t>Новокубанско</w:t>
      </w:r>
      <w:r>
        <w:rPr>
          <w:rFonts w:ascii="Times New Roman" w:hAnsi="Times New Roman" w:cs="Times New Roman"/>
          <w:b/>
          <w:sz w:val="28"/>
          <w:szCs w:val="28"/>
        </w:rPr>
        <w:t>го</w:t>
      </w:r>
      <w:proofErr w:type="spellEnd"/>
      <w:r>
        <w:rPr>
          <w:rFonts w:ascii="Times New Roman" w:hAnsi="Times New Roman" w:cs="Times New Roman"/>
          <w:b/>
          <w:sz w:val="28"/>
          <w:szCs w:val="28"/>
        </w:rPr>
        <w:t xml:space="preserve"> района</w:t>
      </w:r>
    </w:p>
    <w:p w:rsidR="00682B05" w:rsidRPr="00D74CEB" w:rsidRDefault="00682B05" w:rsidP="00682B05">
      <w:pPr>
        <w:rPr>
          <w:rFonts w:ascii="Times New Roman" w:hAnsi="Times New Roman" w:cs="Times New Roman"/>
          <w:b/>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7"/>
        <w:gridCol w:w="2212"/>
        <w:gridCol w:w="2852"/>
        <w:gridCol w:w="3065"/>
        <w:gridCol w:w="3820"/>
      </w:tblGrid>
      <w:tr w:rsidR="00682B05" w:rsidRPr="00D74CEB" w:rsidTr="00682B05">
        <w:tc>
          <w:tcPr>
            <w:tcW w:w="2587"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Наименование юридического лица (балансодержателя)</w:t>
            </w:r>
          </w:p>
        </w:tc>
        <w:tc>
          <w:tcPr>
            <w:tcW w:w="2233"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Наименование объекта  учета</w:t>
            </w:r>
          </w:p>
        </w:tc>
        <w:tc>
          <w:tcPr>
            <w:tcW w:w="2976"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Сведения  об  объекте учета</w:t>
            </w:r>
          </w:p>
        </w:tc>
        <w:tc>
          <w:tcPr>
            <w:tcW w:w="3119"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Местонахождение объекта учета</w:t>
            </w:r>
          </w:p>
        </w:tc>
        <w:tc>
          <w:tcPr>
            <w:tcW w:w="3939"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Основание для включения в Реестр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r w:rsidR="00682B05" w:rsidRPr="00D74CEB" w:rsidTr="00682B05">
        <w:tc>
          <w:tcPr>
            <w:tcW w:w="2587"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 </w:t>
            </w:r>
          </w:p>
        </w:tc>
        <w:tc>
          <w:tcPr>
            <w:tcW w:w="2233"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 </w:t>
            </w:r>
          </w:p>
        </w:tc>
        <w:tc>
          <w:tcPr>
            <w:tcW w:w="2976" w:type="dxa"/>
            <w:shd w:val="clear" w:color="auto" w:fill="auto"/>
          </w:tcPr>
          <w:p w:rsidR="00682B05" w:rsidRPr="00D74CEB" w:rsidRDefault="00682B05" w:rsidP="00682B05">
            <w:pPr>
              <w:rPr>
                <w:rFonts w:ascii="Times New Roman" w:hAnsi="Times New Roman" w:cs="Times New Roman"/>
                <w:sz w:val="28"/>
                <w:szCs w:val="28"/>
              </w:rPr>
            </w:pPr>
          </w:p>
        </w:tc>
        <w:tc>
          <w:tcPr>
            <w:tcW w:w="3119" w:type="dxa"/>
            <w:shd w:val="clear" w:color="auto" w:fill="auto"/>
          </w:tcPr>
          <w:p w:rsidR="00682B05" w:rsidRPr="00D74CEB" w:rsidRDefault="00682B05" w:rsidP="00682B05">
            <w:pPr>
              <w:rPr>
                <w:rFonts w:ascii="Times New Roman" w:hAnsi="Times New Roman" w:cs="Times New Roman"/>
                <w:sz w:val="28"/>
                <w:szCs w:val="28"/>
              </w:rPr>
            </w:pPr>
          </w:p>
        </w:tc>
        <w:tc>
          <w:tcPr>
            <w:tcW w:w="3939" w:type="dxa"/>
            <w:shd w:val="clear" w:color="auto" w:fill="auto"/>
          </w:tcPr>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Начальник (руководитель) учреждения                                 _______________________               _______________________                   </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(подпись)                                (расшифровка подписи</w:t>
      </w:r>
      <w:proofErr w:type="gramStart"/>
      <w:r w:rsidRPr="00D74CEB">
        <w:rPr>
          <w:rFonts w:ascii="Times New Roman" w:hAnsi="Times New Roman" w:cs="Times New Roman"/>
          <w:sz w:val="28"/>
          <w:szCs w:val="28"/>
        </w:rPr>
        <w:t xml:space="preserve"> )</w:t>
      </w:r>
      <w:proofErr w:type="gramEnd"/>
    </w:p>
    <w:tbl>
      <w:tblPr>
        <w:tblW w:w="0" w:type="auto"/>
        <w:tblInd w:w="8188" w:type="dxa"/>
        <w:tblLook w:val="04A0"/>
      </w:tblPr>
      <w:tblGrid>
        <w:gridCol w:w="6598"/>
      </w:tblGrid>
      <w:tr w:rsidR="00682B05" w:rsidRPr="00D74CEB"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4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D74CEB" w:rsidRDefault="00682B05" w:rsidP="00682B05">
      <w:pPr>
        <w:pStyle w:val="ac"/>
        <w:suppressAutoHyphens/>
        <w:ind w:firstLine="0"/>
        <w:rPr>
          <w:snapToGrid w:val="0"/>
          <w:sz w:val="44"/>
          <w:szCs w:val="44"/>
        </w:rPr>
      </w:pP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 xml:space="preserve">ФОРМА  ПО  УЧЕТУ  ДОГОВОРОВ  АРЕНДЫ </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Перечень  договоров  аренды  муниципального  имущества</w:t>
      </w:r>
    </w:p>
    <w:p w:rsidR="00682B05" w:rsidRPr="00D74CEB" w:rsidRDefault="00682B05" w:rsidP="00682B05">
      <w:pPr>
        <w:rPr>
          <w:rFonts w:ascii="Times New Roman" w:hAnsi="Times New Roman" w:cs="Times New Roman"/>
          <w:b/>
          <w:sz w:val="28"/>
          <w:szCs w:val="28"/>
        </w:rPr>
      </w:pPr>
    </w:p>
    <w:tbl>
      <w:tblPr>
        <w:tblW w:w="142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000"/>
        <w:gridCol w:w="1410"/>
        <w:gridCol w:w="1559"/>
        <w:gridCol w:w="1417"/>
        <w:gridCol w:w="1658"/>
        <w:gridCol w:w="1603"/>
        <w:gridCol w:w="2638"/>
        <w:gridCol w:w="709"/>
        <w:gridCol w:w="709"/>
      </w:tblGrid>
      <w:tr w:rsidR="00682B05" w:rsidRPr="00D74CEB" w:rsidTr="00682B05">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Реестровый номер договора, доп./</w:t>
            </w:r>
            <w:proofErr w:type="spellStart"/>
            <w:proofErr w:type="gramStart"/>
            <w:r w:rsidRPr="00D74CEB">
              <w:rPr>
                <w:rFonts w:ascii="Times New Roman" w:hAnsi="Times New Roman" w:cs="Times New Roman"/>
              </w:rPr>
              <w:t>согла-шения</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00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Объект           аренды</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кв.м.,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цель </w:t>
            </w:r>
            <w:proofErr w:type="spellStart"/>
            <w:proofErr w:type="gramStart"/>
            <w:r w:rsidRPr="00D74CEB">
              <w:rPr>
                <w:rFonts w:ascii="Times New Roman" w:hAnsi="Times New Roman" w:cs="Times New Roman"/>
              </w:rPr>
              <w:t>использо-вания</w:t>
            </w:r>
            <w:proofErr w:type="spellEnd"/>
            <w:proofErr w:type="gramEnd"/>
          </w:p>
        </w:tc>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 арендуемого имущества</w:t>
            </w:r>
          </w:p>
        </w:tc>
        <w:tc>
          <w:tcPr>
            <w:tcW w:w="1417"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Арендатор, адрес</w:t>
            </w:r>
          </w:p>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rPr>
            </w:pPr>
          </w:p>
        </w:tc>
        <w:tc>
          <w:tcPr>
            <w:tcW w:w="1658"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Арендодатель (</w:t>
            </w:r>
            <w:proofErr w:type="spellStart"/>
            <w:proofErr w:type="gramStart"/>
            <w:r w:rsidRPr="00D74CEB">
              <w:rPr>
                <w:rFonts w:ascii="Times New Roman" w:hAnsi="Times New Roman" w:cs="Times New Roman"/>
              </w:rPr>
              <w:t>балансодер-жатель</w:t>
            </w:r>
            <w:proofErr w:type="spellEnd"/>
            <w:proofErr w:type="gramEnd"/>
            <w:r w:rsidRPr="00D74CEB">
              <w:rPr>
                <w:rFonts w:ascii="Times New Roman" w:hAnsi="Times New Roman" w:cs="Times New Roman"/>
              </w:rPr>
              <w:t>), адрес</w:t>
            </w:r>
          </w:p>
        </w:tc>
        <w:tc>
          <w:tcPr>
            <w:tcW w:w="1603"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Годовая/</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ежемесячная сумма арендной платы, тыс. руб.</w:t>
            </w:r>
          </w:p>
        </w:tc>
        <w:tc>
          <w:tcPr>
            <w:tcW w:w="2638"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Основание заключения договора/сведения о государственной регистрации </w:t>
            </w:r>
          </w:p>
        </w:tc>
        <w:tc>
          <w:tcPr>
            <w:tcW w:w="1418" w:type="dxa"/>
            <w:gridSpan w:val="2"/>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Срок действия</w:t>
            </w:r>
          </w:p>
        </w:tc>
      </w:tr>
      <w:tr w:rsidR="00682B05" w:rsidRPr="00D74CEB" w:rsidTr="00682B05">
        <w:trPr>
          <w:trHeight w:val="1168"/>
        </w:trPr>
        <w:tc>
          <w:tcPr>
            <w:tcW w:w="1559"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000"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vMerge/>
            <w:shd w:val="clear" w:color="auto" w:fill="auto"/>
          </w:tcPr>
          <w:p w:rsidR="00682B05" w:rsidRPr="00D74CEB" w:rsidRDefault="00682B05" w:rsidP="00682B05">
            <w:pPr>
              <w:rPr>
                <w:rFonts w:ascii="Times New Roman" w:hAnsi="Times New Roman" w:cs="Times New Roman"/>
                <w:sz w:val="28"/>
                <w:szCs w:val="28"/>
              </w:rPr>
            </w:pPr>
          </w:p>
        </w:tc>
        <w:tc>
          <w:tcPr>
            <w:tcW w:w="1559" w:type="dxa"/>
            <w:vMerge/>
            <w:shd w:val="clear" w:color="auto" w:fill="auto"/>
          </w:tcPr>
          <w:p w:rsidR="00682B05" w:rsidRPr="00D74CEB" w:rsidRDefault="00682B05" w:rsidP="00682B05">
            <w:pPr>
              <w:rPr>
                <w:rFonts w:ascii="Times New Roman" w:hAnsi="Times New Roman" w:cs="Times New Roman"/>
                <w:sz w:val="28"/>
                <w:szCs w:val="28"/>
              </w:rPr>
            </w:pPr>
          </w:p>
        </w:tc>
        <w:tc>
          <w:tcPr>
            <w:tcW w:w="1417"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658" w:type="dxa"/>
            <w:vMerge/>
          </w:tcPr>
          <w:p w:rsidR="00682B05" w:rsidRPr="00D74CEB" w:rsidRDefault="00682B05" w:rsidP="00682B05">
            <w:pPr>
              <w:rPr>
                <w:rFonts w:ascii="Times New Roman" w:hAnsi="Times New Roman" w:cs="Times New Roman"/>
                <w:sz w:val="28"/>
                <w:szCs w:val="28"/>
              </w:rPr>
            </w:pPr>
          </w:p>
        </w:tc>
        <w:tc>
          <w:tcPr>
            <w:tcW w:w="1603" w:type="dxa"/>
            <w:vMerge/>
          </w:tcPr>
          <w:p w:rsidR="00682B05" w:rsidRPr="00D74CEB" w:rsidRDefault="00682B05" w:rsidP="00682B05">
            <w:pPr>
              <w:rPr>
                <w:rFonts w:ascii="Times New Roman" w:hAnsi="Times New Roman" w:cs="Times New Roman"/>
              </w:rPr>
            </w:pPr>
          </w:p>
        </w:tc>
        <w:tc>
          <w:tcPr>
            <w:tcW w:w="2638" w:type="dxa"/>
            <w:vMerge/>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по</w:t>
            </w:r>
          </w:p>
        </w:tc>
      </w:tr>
      <w:tr w:rsidR="00682B05" w:rsidRPr="00D74CEB" w:rsidTr="00682B05">
        <w:trPr>
          <w:trHeight w:val="561"/>
        </w:trPr>
        <w:tc>
          <w:tcPr>
            <w:tcW w:w="1559" w:type="dxa"/>
            <w:shd w:val="clear" w:color="auto" w:fill="auto"/>
          </w:tcPr>
          <w:p w:rsidR="00682B05" w:rsidRPr="00D74CEB" w:rsidRDefault="00682B05" w:rsidP="00682B05">
            <w:pPr>
              <w:jc w:val="center"/>
              <w:rPr>
                <w:rFonts w:ascii="Times New Roman" w:hAnsi="Times New Roman" w:cs="Times New Roman"/>
                <w:sz w:val="28"/>
                <w:szCs w:val="28"/>
              </w:rPr>
            </w:pPr>
          </w:p>
        </w:tc>
        <w:tc>
          <w:tcPr>
            <w:tcW w:w="1000"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shd w:val="clear" w:color="auto" w:fill="auto"/>
          </w:tcPr>
          <w:p w:rsidR="00682B05" w:rsidRPr="00D74CEB" w:rsidRDefault="00682B05" w:rsidP="00682B05">
            <w:pPr>
              <w:rPr>
                <w:rFonts w:ascii="Times New Roman" w:hAnsi="Times New Roman" w:cs="Times New Roman"/>
                <w:sz w:val="28"/>
                <w:szCs w:val="28"/>
              </w:rPr>
            </w:pPr>
          </w:p>
        </w:tc>
        <w:tc>
          <w:tcPr>
            <w:tcW w:w="1559" w:type="dxa"/>
            <w:shd w:val="clear" w:color="auto" w:fill="auto"/>
          </w:tcPr>
          <w:p w:rsidR="00682B05" w:rsidRPr="00D74CEB" w:rsidRDefault="00682B05" w:rsidP="00682B05">
            <w:pPr>
              <w:rPr>
                <w:rFonts w:ascii="Times New Roman" w:hAnsi="Times New Roman" w:cs="Times New Roman"/>
                <w:sz w:val="28"/>
                <w:szCs w:val="28"/>
              </w:rPr>
            </w:pPr>
          </w:p>
        </w:tc>
        <w:tc>
          <w:tcPr>
            <w:tcW w:w="1417" w:type="dxa"/>
            <w:shd w:val="clear" w:color="auto" w:fill="auto"/>
          </w:tcPr>
          <w:p w:rsidR="00682B05" w:rsidRPr="00D74CEB" w:rsidRDefault="00682B05" w:rsidP="00682B05">
            <w:pPr>
              <w:rPr>
                <w:rFonts w:ascii="Times New Roman" w:hAnsi="Times New Roman" w:cs="Times New Roman"/>
                <w:sz w:val="28"/>
                <w:szCs w:val="28"/>
              </w:rPr>
            </w:pPr>
          </w:p>
        </w:tc>
        <w:tc>
          <w:tcPr>
            <w:tcW w:w="1658" w:type="dxa"/>
          </w:tcPr>
          <w:p w:rsidR="00682B05" w:rsidRPr="00D74CEB" w:rsidRDefault="00682B05" w:rsidP="00682B05">
            <w:pPr>
              <w:rPr>
                <w:rFonts w:ascii="Times New Roman" w:hAnsi="Times New Roman" w:cs="Times New Roman"/>
                <w:sz w:val="28"/>
                <w:szCs w:val="28"/>
              </w:rPr>
            </w:pPr>
          </w:p>
        </w:tc>
        <w:tc>
          <w:tcPr>
            <w:tcW w:w="1603" w:type="dxa"/>
          </w:tcPr>
          <w:p w:rsidR="00682B05" w:rsidRPr="00D74CEB" w:rsidRDefault="00682B05" w:rsidP="00682B05">
            <w:pPr>
              <w:rPr>
                <w:rFonts w:ascii="Times New Roman" w:hAnsi="Times New Roman" w:cs="Times New Roman"/>
              </w:rPr>
            </w:pPr>
          </w:p>
        </w:tc>
        <w:tc>
          <w:tcPr>
            <w:tcW w:w="2638"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w:t>
      </w:r>
    </w:p>
    <w:p w:rsidR="00682B05" w:rsidRPr="00AE3870" w:rsidRDefault="00682B05" w:rsidP="00682B05">
      <w:pPr>
        <w:rPr>
          <w:sz w:val="28"/>
          <w:szCs w:val="28"/>
        </w:rPr>
      </w:pPr>
    </w:p>
    <w:p w:rsidR="00682B05" w:rsidRPr="00AE3870" w:rsidRDefault="00682B05" w:rsidP="00682B05">
      <w:pPr>
        <w:rPr>
          <w:sz w:val="28"/>
          <w:szCs w:val="28"/>
        </w:rPr>
      </w:pPr>
    </w:p>
    <w:tbl>
      <w:tblPr>
        <w:tblW w:w="0" w:type="auto"/>
        <w:tblInd w:w="8188" w:type="dxa"/>
        <w:tblLook w:val="04A0"/>
      </w:tblPr>
      <w:tblGrid>
        <w:gridCol w:w="6598"/>
      </w:tblGrid>
      <w:tr w:rsidR="00682B05" w:rsidRPr="00D74CEB"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5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D74CEB" w:rsidRDefault="00682B05" w:rsidP="00682B05">
      <w:pPr>
        <w:pStyle w:val="ac"/>
        <w:suppressAutoHyphens/>
        <w:ind w:firstLine="0"/>
        <w:rPr>
          <w:snapToGrid w:val="0"/>
          <w:sz w:val="44"/>
          <w:szCs w:val="44"/>
        </w:rPr>
      </w:pP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ФОРМА  ПО  УЧЕТУ  ДОГОВОРОВ  БЕЗВОЗМЕЗДНОГО  ПОЛЬЗОВАНИЯ</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Перечень  договоров  безвозмездного пользования  муниципального  имущества</w:t>
      </w:r>
    </w:p>
    <w:p w:rsidR="00682B05" w:rsidRPr="00D74CEB" w:rsidRDefault="00682B05" w:rsidP="00682B05">
      <w:pPr>
        <w:rPr>
          <w:rFonts w:ascii="Times New Roman" w:hAnsi="Times New Roman" w:cs="Times New Roman"/>
          <w:b/>
          <w:sz w:val="28"/>
          <w:szCs w:val="28"/>
        </w:rPr>
      </w:pPr>
    </w:p>
    <w:tbl>
      <w:tblPr>
        <w:tblW w:w="14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418"/>
        <w:gridCol w:w="1410"/>
        <w:gridCol w:w="2275"/>
        <w:gridCol w:w="2127"/>
        <w:gridCol w:w="2409"/>
        <w:gridCol w:w="1744"/>
        <w:gridCol w:w="709"/>
        <w:gridCol w:w="709"/>
      </w:tblGrid>
      <w:tr w:rsidR="00682B05" w:rsidRPr="00D74CEB" w:rsidTr="00682B05">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Реестровый номер договора, доп./</w:t>
            </w:r>
            <w:proofErr w:type="spellStart"/>
            <w:proofErr w:type="gramStart"/>
            <w:r w:rsidRPr="00D74CEB">
              <w:rPr>
                <w:rFonts w:ascii="Times New Roman" w:hAnsi="Times New Roman" w:cs="Times New Roman"/>
              </w:rPr>
              <w:t>согла-шения</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8"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Объект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кв.м.,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цель </w:t>
            </w:r>
            <w:proofErr w:type="spellStart"/>
            <w:proofErr w:type="gramStart"/>
            <w:r w:rsidRPr="00D74CEB">
              <w:rPr>
                <w:rFonts w:ascii="Times New Roman" w:hAnsi="Times New Roman" w:cs="Times New Roman"/>
              </w:rPr>
              <w:t>использо-вания</w:t>
            </w:r>
            <w:proofErr w:type="spellEnd"/>
            <w:proofErr w:type="gramEnd"/>
          </w:p>
        </w:tc>
        <w:tc>
          <w:tcPr>
            <w:tcW w:w="2275"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 (местонахождение) имущества</w:t>
            </w:r>
          </w:p>
        </w:tc>
        <w:tc>
          <w:tcPr>
            <w:tcW w:w="2127"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Ссудополучатель, адрес</w:t>
            </w:r>
          </w:p>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rPr>
            </w:pPr>
          </w:p>
        </w:tc>
        <w:tc>
          <w:tcPr>
            <w:tcW w:w="2409"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Ссудодатель (балансодержатель), адрес</w:t>
            </w:r>
          </w:p>
        </w:tc>
        <w:tc>
          <w:tcPr>
            <w:tcW w:w="1744"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Основание заключения договора</w:t>
            </w:r>
          </w:p>
        </w:tc>
        <w:tc>
          <w:tcPr>
            <w:tcW w:w="1418" w:type="dxa"/>
            <w:gridSpan w:val="2"/>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Срок действия</w:t>
            </w:r>
          </w:p>
        </w:tc>
      </w:tr>
      <w:tr w:rsidR="00682B05" w:rsidRPr="00D74CEB" w:rsidTr="00682B05">
        <w:trPr>
          <w:trHeight w:val="1056"/>
        </w:trPr>
        <w:tc>
          <w:tcPr>
            <w:tcW w:w="1559"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8"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vMerge/>
            <w:shd w:val="clear" w:color="auto" w:fill="auto"/>
          </w:tcPr>
          <w:p w:rsidR="00682B05" w:rsidRPr="00D74CEB" w:rsidRDefault="00682B05" w:rsidP="00682B05">
            <w:pPr>
              <w:rPr>
                <w:rFonts w:ascii="Times New Roman" w:hAnsi="Times New Roman" w:cs="Times New Roman"/>
                <w:sz w:val="28"/>
                <w:szCs w:val="28"/>
              </w:rPr>
            </w:pPr>
          </w:p>
        </w:tc>
        <w:tc>
          <w:tcPr>
            <w:tcW w:w="2275" w:type="dxa"/>
            <w:vMerge/>
            <w:shd w:val="clear" w:color="auto" w:fill="auto"/>
          </w:tcPr>
          <w:p w:rsidR="00682B05" w:rsidRPr="00D74CEB" w:rsidRDefault="00682B05" w:rsidP="00682B05">
            <w:pPr>
              <w:rPr>
                <w:rFonts w:ascii="Times New Roman" w:hAnsi="Times New Roman" w:cs="Times New Roman"/>
                <w:sz w:val="28"/>
                <w:szCs w:val="28"/>
              </w:rPr>
            </w:pPr>
          </w:p>
        </w:tc>
        <w:tc>
          <w:tcPr>
            <w:tcW w:w="2127"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2409" w:type="dxa"/>
            <w:vMerge/>
          </w:tcPr>
          <w:p w:rsidR="00682B05" w:rsidRPr="00D74CEB" w:rsidRDefault="00682B05" w:rsidP="00682B05">
            <w:pPr>
              <w:rPr>
                <w:rFonts w:ascii="Times New Roman" w:hAnsi="Times New Roman" w:cs="Times New Roman"/>
                <w:sz w:val="28"/>
                <w:szCs w:val="28"/>
              </w:rPr>
            </w:pPr>
          </w:p>
        </w:tc>
        <w:tc>
          <w:tcPr>
            <w:tcW w:w="1744" w:type="dxa"/>
            <w:vMerge/>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по</w:t>
            </w:r>
          </w:p>
        </w:tc>
      </w:tr>
      <w:tr w:rsidR="00682B05" w:rsidRPr="00D74CEB" w:rsidTr="00682B05">
        <w:trPr>
          <w:trHeight w:val="561"/>
        </w:trPr>
        <w:tc>
          <w:tcPr>
            <w:tcW w:w="1559"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8"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shd w:val="clear" w:color="auto" w:fill="auto"/>
          </w:tcPr>
          <w:p w:rsidR="00682B05" w:rsidRPr="00D74CEB" w:rsidRDefault="00682B05" w:rsidP="00682B05">
            <w:pPr>
              <w:rPr>
                <w:rFonts w:ascii="Times New Roman" w:hAnsi="Times New Roman" w:cs="Times New Roman"/>
              </w:rPr>
            </w:pPr>
          </w:p>
        </w:tc>
        <w:tc>
          <w:tcPr>
            <w:tcW w:w="2275" w:type="dxa"/>
            <w:shd w:val="clear" w:color="auto" w:fill="auto"/>
          </w:tcPr>
          <w:p w:rsidR="00682B05" w:rsidRPr="00D74CEB" w:rsidRDefault="00682B05" w:rsidP="00682B05">
            <w:pPr>
              <w:rPr>
                <w:rFonts w:ascii="Times New Roman" w:hAnsi="Times New Roman" w:cs="Times New Roman"/>
                <w:sz w:val="28"/>
                <w:szCs w:val="28"/>
              </w:rPr>
            </w:pPr>
          </w:p>
        </w:tc>
        <w:tc>
          <w:tcPr>
            <w:tcW w:w="2127" w:type="dxa"/>
            <w:shd w:val="clear" w:color="auto" w:fill="auto"/>
          </w:tcPr>
          <w:p w:rsidR="00682B05" w:rsidRPr="00D74CEB" w:rsidRDefault="00682B05" w:rsidP="00682B05">
            <w:pPr>
              <w:rPr>
                <w:rFonts w:ascii="Times New Roman" w:hAnsi="Times New Roman" w:cs="Times New Roman"/>
                <w:sz w:val="28"/>
                <w:szCs w:val="28"/>
              </w:rPr>
            </w:pPr>
          </w:p>
        </w:tc>
        <w:tc>
          <w:tcPr>
            <w:tcW w:w="2409" w:type="dxa"/>
          </w:tcPr>
          <w:p w:rsidR="00682B05" w:rsidRPr="00D74CEB" w:rsidRDefault="00682B05" w:rsidP="00682B05">
            <w:pPr>
              <w:rPr>
                <w:rFonts w:ascii="Times New Roman" w:hAnsi="Times New Roman" w:cs="Times New Roman"/>
                <w:sz w:val="28"/>
                <w:szCs w:val="28"/>
              </w:rPr>
            </w:pPr>
          </w:p>
        </w:tc>
        <w:tc>
          <w:tcPr>
            <w:tcW w:w="1744"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w:t>
      </w:r>
    </w:p>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p>
    <w:p w:rsidR="00682B05" w:rsidRDefault="00682B05" w:rsidP="00682B05">
      <w:pPr>
        <w:tabs>
          <w:tab w:val="left" w:pos="567"/>
          <w:tab w:val="left" w:pos="709"/>
          <w:tab w:val="left" w:pos="993"/>
        </w:tabs>
        <w:ind w:right="-58" w:firstLine="851"/>
        <w:jc w:val="both"/>
        <w:rPr>
          <w:sz w:val="28"/>
          <w:szCs w:val="28"/>
        </w:rPr>
      </w:pPr>
    </w:p>
    <w:p w:rsidR="00771B39" w:rsidRDefault="00771B39"/>
    <w:sectPr w:rsidR="00771B39" w:rsidSect="00682B05">
      <w:pgSz w:w="16838" w:h="11906" w:orient="landscape"/>
      <w:pgMar w:top="1701" w:right="1134" w:bottom="56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74E" w:rsidRDefault="0060574E" w:rsidP="0097340F">
      <w:pPr>
        <w:spacing w:after="0" w:line="240" w:lineRule="auto"/>
      </w:pPr>
      <w:r>
        <w:separator/>
      </w:r>
    </w:p>
  </w:endnote>
  <w:endnote w:type="continuationSeparator" w:id="0">
    <w:p w:rsidR="0060574E" w:rsidRDefault="0060574E" w:rsidP="009734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74E" w:rsidRDefault="0060574E" w:rsidP="0097340F">
      <w:pPr>
        <w:spacing w:after="0" w:line="240" w:lineRule="auto"/>
      </w:pPr>
      <w:r>
        <w:separator/>
      </w:r>
    </w:p>
  </w:footnote>
  <w:footnote w:type="continuationSeparator" w:id="0">
    <w:p w:rsidR="0060574E" w:rsidRDefault="0060574E" w:rsidP="009734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205212"/>
      <w:docPartObj>
        <w:docPartGallery w:val="Page Numbers (Top of Page)"/>
        <w:docPartUnique/>
      </w:docPartObj>
    </w:sdtPr>
    <w:sdtContent>
      <w:p w:rsidR="0083485D" w:rsidRDefault="0083485D">
        <w:pPr>
          <w:pStyle w:val="a6"/>
          <w:jc w:val="center"/>
        </w:pPr>
        <w:fldSimple w:instr=" PAGE   \* MERGEFORMAT ">
          <w:r w:rsidR="0033213D">
            <w:rPr>
              <w:noProof/>
            </w:rPr>
            <w:t>3</w:t>
          </w:r>
        </w:fldSimple>
      </w:p>
    </w:sdtContent>
  </w:sdt>
  <w:p w:rsidR="0083485D" w:rsidRDefault="0083485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E5855"/>
    <w:multiLevelType w:val="hybridMultilevel"/>
    <w:tmpl w:val="B986C200"/>
    <w:lvl w:ilvl="0" w:tplc="2104E286">
      <w:start w:val="1"/>
      <w:numFmt w:val="decimal"/>
      <w:lvlText w:val="%1."/>
      <w:lvlJc w:val="left"/>
      <w:pPr>
        <w:ind w:left="1636" w:hanging="360"/>
      </w:pPr>
      <w:rPr>
        <w:rFonts w:ascii="Times New Roman" w:eastAsia="Times New Roman" w:hAnsi="Times New Roman" w:cs="Times New Roman"/>
        <w:color w:val="auto"/>
      </w:r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74D60788"/>
    <w:multiLevelType w:val="hybridMultilevel"/>
    <w:tmpl w:val="7E4811D6"/>
    <w:lvl w:ilvl="0" w:tplc="3D66C0F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footnotePr>
    <w:footnote w:id="-1"/>
    <w:footnote w:id="0"/>
  </w:footnotePr>
  <w:endnotePr>
    <w:endnote w:id="-1"/>
    <w:endnote w:id="0"/>
  </w:endnotePr>
  <w:compat/>
  <w:rsids>
    <w:rsidRoot w:val="00682B05"/>
    <w:rsid w:val="002338D0"/>
    <w:rsid w:val="0033213D"/>
    <w:rsid w:val="00334E50"/>
    <w:rsid w:val="00342E20"/>
    <w:rsid w:val="00366F8C"/>
    <w:rsid w:val="00437F15"/>
    <w:rsid w:val="004968B1"/>
    <w:rsid w:val="00502C63"/>
    <w:rsid w:val="005664FA"/>
    <w:rsid w:val="0060574E"/>
    <w:rsid w:val="006336FF"/>
    <w:rsid w:val="00682B05"/>
    <w:rsid w:val="00771B39"/>
    <w:rsid w:val="007742F7"/>
    <w:rsid w:val="0079719B"/>
    <w:rsid w:val="007C0D52"/>
    <w:rsid w:val="0083485D"/>
    <w:rsid w:val="0097340F"/>
    <w:rsid w:val="00A0372D"/>
    <w:rsid w:val="00A20DFC"/>
    <w:rsid w:val="00B41D40"/>
    <w:rsid w:val="00CD30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B05"/>
    <w:rPr>
      <w:rFonts w:asciiTheme="minorHAnsi" w:hAnsiTheme="minorHAnsi" w:cstheme="minorBidi"/>
      <w:sz w:val="22"/>
      <w:szCs w:val="22"/>
    </w:rPr>
  </w:style>
  <w:style w:type="paragraph" w:styleId="1">
    <w:name w:val="heading 1"/>
    <w:basedOn w:val="a"/>
    <w:next w:val="a"/>
    <w:link w:val="10"/>
    <w:qFormat/>
    <w:rsid w:val="00682B05"/>
    <w:pPr>
      <w:keepNext/>
      <w:spacing w:after="0" w:line="240" w:lineRule="auto"/>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2B05"/>
    <w:rPr>
      <w:rFonts w:eastAsia="Times New Roman"/>
      <w:szCs w:val="24"/>
      <w:lang w:eastAsia="ru-RU"/>
    </w:rPr>
  </w:style>
  <w:style w:type="paragraph" w:styleId="a3">
    <w:name w:val="Balloon Text"/>
    <w:basedOn w:val="a"/>
    <w:link w:val="a4"/>
    <w:uiPriority w:val="99"/>
    <w:semiHidden/>
    <w:unhideWhenUsed/>
    <w:rsid w:val="00682B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B05"/>
    <w:rPr>
      <w:rFonts w:ascii="Tahoma" w:hAnsi="Tahoma" w:cs="Tahoma"/>
      <w:sz w:val="16"/>
      <w:szCs w:val="16"/>
    </w:rPr>
  </w:style>
  <w:style w:type="paragraph" w:styleId="a5">
    <w:name w:val="List Paragraph"/>
    <w:basedOn w:val="a"/>
    <w:uiPriority w:val="34"/>
    <w:qFormat/>
    <w:rsid w:val="00682B05"/>
    <w:pPr>
      <w:ind w:left="720"/>
      <w:contextualSpacing/>
    </w:pPr>
  </w:style>
  <w:style w:type="paragraph" w:styleId="a6">
    <w:name w:val="header"/>
    <w:basedOn w:val="a"/>
    <w:link w:val="a7"/>
    <w:unhideWhenUsed/>
    <w:rsid w:val="00682B0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682B05"/>
    <w:rPr>
      <w:rFonts w:eastAsia="Times New Roman"/>
      <w:sz w:val="20"/>
      <w:szCs w:val="20"/>
      <w:lang w:eastAsia="ru-RU"/>
    </w:rPr>
  </w:style>
  <w:style w:type="paragraph" w:styleId="a8">
    <w:name w:val="footer"/>
    <w:basedOn w:val="a"/>
    <w:link w:val="a9"/>
    <w:unhideWhenUsed/>
    <w:rsid w:val="00682B0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rsid w:val="00682B05"/>
    <w:rPr>
      <w:rFonts w:eastAsia="Times New Roman"/>
      <w:sz w:val="20"/>
      <w:szCs w:val="20"/>
      <w:lang w:eastAsia="ru-RU"/>
    </w:rPr>
  </w:style>
  <w:style w:type="paragraph" w:styleId="aa">
    <w:name w:val="Title"/>
    <w:basedOn w:val="a"/>
    <w:link w:val="ab"/>
    <w:qFormat/>
    <w:rsid w:val="00682B05"/>
    <w:pPr>
      <w:spacing w:after="0" w:line="240" w:lineRule="auto"/>
      <w:jc w:val="center"/>
    </w:pPr>
    <w:rPr>
      <w:rFonts w:ascii="Times New Roman" w:eastAsia="Times New Roman" w:hAnsi="Times New Roman" w:cs="Times New Roman"/>
      <w:b/>
      <w:bCs/>
      <w:sz w:val="28"/>
      <w:szCs w:val="24"/>
      <w:lang w:eastAsia="ru-RU"/>
    </w:rPr>
  </w:style>
  <w:style w:type="character" w:customStyle="1" w:styleId="ab">
    <w:name w:val="Название Знак"/>
    <w:basedOn w:val="a0"/>
    <w:link w:val="aa"/>
    <w:rsid w:val="00682B05"/>
    <w:rPr>
      <w:rFonts w:eastAsia="Times New Roman"/>
      <w:b/>
      <w:bCs/>
      <w:szCs w:val="24"/>
      <w:lang w:eastAsia="ru-RU"/>
    </w:rPr>
  </w:style>
  <w:style w:type="paragraph" w:styleId="ac">
    <w:name w:val="Body Text Indent"/>
    <w:basedOn w:val="a"/>
    <w:link w:val="ad"/>
    <w:rsid w:val="00682B05"/>
    <w:pPr>
      <w:spacing w:after="0" w:line="240" w:lineRule="auto"/>
      <w:ind w:firstLine="540"/>
      <w:jc w:val="both"/>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c"/>
    <w:rsid w:val="00682B05"/>
    <w:rPr>
      <w:rFonts w:eastAsia="Times New Roman"/>
      <w:szCs w:val="24"/>
      <w:lang w:eastAsia="ru-RU"/>
    </w:rPr>
  </w:style>
  <w:style w:type="character" w:styleId="ae">
    <w:name w:val="Strong"/>
    <w:qFormat/>
    <w:rsid w:val="00682B05"/>
    <w:rPr>
      <w:b/>
      <w:bCs/>
    </w:rPr>
  </w:style>
  <w:style w:type="character" w:styleId="af">
    <w:name w:val="page number"/>
    <w:basedOn w:val="a0"/>
    <w:rsid w:val="00682B05"/>
  </w:style>
  <w:style w:type="character" w:customStyle="1" w:styleId="af0">
    <w:name w:val="Гипертекстовая ссылка"/>
    <w:uiPriority w:val="99"/>
    <w:rsid w:val="00682B05"/>
    <w:rPr>
      <w:color w:val="106BBE"/>
    </w:rPr>
  </w:style>
  <w:style w:type="paragraph" w:customStyle="1" w:styleId="11">
    <w:name w:val="обычный_1 Знак Знак Знак Знак Знак Знак Знак Знак Знак"/>
    <w:basedOn w:val="a"/>
    <w:rsid w:val="00682B0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682B05"/>
    <w:rPr>
      <w:rFonts w:ascii="Times New Roman" w:hAnsi="Times New Roman" w:cs="Times New Roman"/>
      <w:sz w:val="26"/>
      <w:szCs w:val="26"/>
    </w:rPr>
  </w:style>
  <w:style w:type="paragraph" w:customStyle="1" w:styleId="af1">
    <w:name w:val="Комментарий"/>
    <w:basedOn w:val="a"/>
    <w:next w:val="a"/>
    <w:uiPriority w:val="99"/>
    <w:rsid w:val="00682B0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682B05"/>
    <w:rPr>
      <w:i/>
      <w:iCs/>
    </w:rPr>
  </w:style>
  <w:style w:type="character" w:styleId="af3">
    <w:name w:val="Emphasis"/>
    <w:basedOn w:val="a0"/>
    <w:uiPriority w:val="20"/>
    <w:qFormat/>
    <w:rsid w:val="00682B05"/>
    <w:rPr>
      <w:i/>
      <w:iCs/>
    </w:rPr>
  </w:style>
  <w:style w:type="paragraph" w:styleId="af4">
    <w:name w:val="No Spacing"/>
    <w:uiPriority w:val="1"/>
    <w:qFormat/>
    <w:rsid w:val="00682B05"/>
    <w:pPr>
      <w:spacing w:after="0" w:line="240" w:lineRule="auto"/>
    </w:pPr>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17.17133" TargetMode="External"/><Relationship Id="rId13" Type="http://schemas.openxmlformats.org/officeDocument/2006/relationships/hyperlink" Target="garantF1://71868598.300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0064072.2984" TargetMode="External"/><Relationship Id="rId12" Type="http://schemas.openxmlformats.org/officeDocument/2006/relationships/hyperlink" Target="garantF1://12025559.100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71890264.1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se.garant.ru/12112604/6/" TargetMode="External"/><Relationship Id="rId5" Type="http://schemas.openxmlformats.org/officeDocument/2006/relationships/footnotes" Target="footnotes.xml"/><Relationship Id="rId15" Type="http://schemas.openxmlformats.org/officeDocument/2006/relationships/hyperlink" Target="garantF1://71868598.4000" TargetMode="External"/><Relationship Id="rId10" Type="http://schemas.openxmlformats.org/officeDocument/2006/relationships/hyperlink" Target="http://base.garant.ru/10164072/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48517.17113" TargetMode="External"/><Relationship Id="rId14" Type="http://schemas.openxmlformats.org/officeDocument/2006/relationships/hyperlink" Target="garantF1://702534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45</Pages>
  <Words>14590</Words>
  <Characters>83169</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2021-04-13T05:33:00Z</dcterms:created>
  <dcterms:modified xsi:type="dcterms:W3CDTF">2021-04-13T08:53:00Z</dcterms:modified>
</cp:coreProperties>
</file>