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316"/>
        <w:tblW w:w="9855" w:type="dxa"/>
        <w:tblLook w:val="0000" w:firstRow="0" w:lastRow="0" w:firstColumn="0" w:lastColumn="0" w:noHBand="0" w:noVBand="0"/>
      </w:tblPr>
      <w:tblGrid>
        <w:gridCol w:w="9855"/>
      </w:tblGrid>
      <w:tr w:rsidR="00C06FC3" w:rsidRPr="00860833" w:rsidTr="00C06FC3">
        <w:trPr>
          <w:trHeight w:val="900"/>
        </w:trPr>
        <w:tc>
          <w:tcPr>
            <w:tcW w:w="9855" w:type="dxa"/>
          </w:tcPr>
          <w:tbl>
            <w:tblPr>
              <w:tblW w:w="9497" w:type="dxa"/>
              <w:tblInd w:w="250" w:type="dxa"/>
              <w:tblLook w:val="0000" w:firstRow="0" w:lastRow="0" w:firstColumn="0" w:lastColumn="0" w:noHBand="0" w:noVBand="0"/>
            </w:tblPr>
            <w:tblGrid>
              <w:gridCol w:w="5066"/>
              <w:gridCol w:w="4431"/>
            </w:tblGrid>
            <w:tr w:rsidR="00C06FC3" w:rsidRPr="00530A25" w:rsidTr="000D5C38">
              <w:trPr>
                <w:trHeight w:val="900"/>
              </w:trPr>
              <w:tc>
                <w:tcPr>
                  <w:tcW w:w="9497" w:type="dxa"/>
                  <w:gridSpan w:val="2"/>
                  <w:vAlign w:val="bottom"/>
                </w:tcPr>
                <w:p w:rsidR="00C06FC3" w:rsidRPr="00530A25" w:rsidRDefault="00491E43" w:rsidP="000D5C38">
                  <w:pPr>
                    <w:framePr w:hSpace="180" w:wrap="around" w:vAnchor="page" w:hAnchor="margin" w:xAlign="center" w:y="316"/>
                    <w:jc w:val="center"/>
                    <w:rPr>
                      <w:sz w:val="28"/>
                      <w:szCs w:val="28"/>
                    </w:rPr>
                  </w:pPr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42.75pt;height:53.25pt">
                        <v:imagedata r:id="rId6" o:title="" gain="126031f" blacklevel="-7864f"/>
                        <o:lock v:ext="edit" aspectratio="f"/>
                      </v:shape>
                    </w:pict>
                  </w:r>
                </w:p>
              </w:tc>
            </w:tr>
            <w:tr w:rsidR="00C06FC3" w:rsidRPr="00530A25" w:rsidTr="000D5C38">
              <w:trPr>
                <w:trHeight w:val="327"/>
              </w:trPr>
              <w:tc>
                <w:tcPr>
                  <w:tcW w:w="9497" w:type="dxa"/>
                  <w:gridSpan w:val="2"/>
                  <w:vAlign w:val="bottom"/>
                </w:tcPr>
                <w:p w:rsidR="00C06FC3" w:rsidRPr="00530A25" w:rsidRDefault="00C06FC3" w:rsidP="000D5C38">
                  <w:pPr>
                    <w:pStyle w:val="2"/>
                    <w:framePr w:hSpace="180" w:wrap="around" w:vAnchor="page" w:hAnchor="margin" w:xAlign="center" w:y="316"/>
                    <w:spacing w:line="204" w:lineRule="auto"/>
                    <w:rPr>
                      <w:spacing w:val="12"/>
                      <w:sz w:val="28"/>
                    </w:rPr>
                  </w:pPr>
                  <w:r w:rsidRPr="00530A25">
                    <w:rPr>
                      <w:spacing w:val="12"/>
                      <w:sz w:val="28"/>
                    </w:rPr>
                    <w:t>СОВЕТ</w:t>
                  </w:r>
                </w:p>
              </w:tc>
            </w:tr>
            <w:tr w:rsidR="00C06FC3" w:rsidRPr="00530A25" w:rsidTr="000D5C38">
              <w:trPr>
                <w:trHeight w:val="319"/>
              </w:trPr>
              <w:tc>
                <w:tcPr>
                  <w:tcW w:w="9497" w:type="dxa"/>
                  <w:gridSpan w:val="2"/>
                  <w:vAlign w:val="bottom"/>
                </w:tcPr>
                <w:p w:rsidR="00C06FC3" w:rsidRPr="00530A25" w:rsidRDefault="00C06FC3" w:rsidP="000D5C38">
                  <w:pPr>
                    <w:pStyle w:val="2"/>
                    <w:framePr w:hSpace="180" w:wrap="around" w:vAnchor="page" w:hAnchor="margin" w:xAlign="center" w:y="316"/>
                    <w:spacing w:line="204" w:lineRule="auto"/>
                    <w:rPr>
                      <w:spacing w:val="12"/>
                      <w:sz w:val="28"/>
                    </w:rPr>
                  </w:pPr>
                  <w:r w:rsidRPr="00530A25">
                    <w:rPr>
                      <w:spacing w:val="12"/>
                      <w:sz w:val="28"/>
                    </w:rPr>
                    <w:t xml:space="preserve">БЕССКОРБНЕНСКОГО СЕЛЬСКОГО ПОСЕЛЕНИЯ </w:t>
                  </w:r>
                </w:p>
              </w:tc>
            </w:tr>
            <w:tr w:rsidR="00C06FC3" w:rsidRPr="00530A25" w:rsidTr="000D5C38">
              <w:trPr>
                <w:trHeight w:val="267"/>
              </w:trPr>
              <w:tc>
                <w:tcPr>
                  <w:tcW w:w="9497" w:type="dxa"/>
                  <w:gridSpan w:val="2"/>
                  <w:vAlign w:val="bottom"/>
                </w:tcPr>
                <w:p w:rsidR="00C06FC3" w:rsidRPr="00530A25" w:rsidRDefault="00C06FC3" w:rsidP="000D5C38">
                  <w:pPr>
                    <w:pStyle w:val="2"/>
                    <w:framePr w:hSpace="180" w:wrap="around" w:vAnchor="page" w:hAnchor="margin" w:xAlign="center" w:y="316"/>
                    <w:spacing w:line="204" w:lineRule="auto"/>
                    <w:rPr>
                      <w:spacing w:val="20"/>
                      <w:sz w:val="28"/>
                    </w:rPr>
                  </w:pPr>
                  <w:r w:rsidRPr="00530A25">
                    <w:rPr>
                      <w:spacing w:val="20"/>
                      <w:sz w:val="28"/>
                    </w:rPr>
                    <w:t>НОВОКУБАНСКОГО РАЙОНА</w:t>
                  </w:r>
                </w:p>
                <w:p w:rsidR="00C06FC3" w:rsidRPr="00530A25" w:rsidRDefault="00C06FC3" w:rsidP="000D5C38">
                  <w:pPr>
                    <w:framePr w:hSpace="180" w:wrap="around" w:vAnchor="page" w:hAnchor="margin" w:xAlign="center" w:y="316"/>
                    <w:spacing w:line="204" w:lineRule="auto"/>
                    <w:jc w:val="center"/>
                    <w:rPr>
                      <w:caps/>
                      <w:spacing w:val="12"/>
                      <w:sz w:val="2"/>
                      <w:szCs w:val="28"/>
                    </w:rPr>
                  </w:pPr>
                </w:p>
              </w:tc>
            </w:tr>
            <w:tr w:rsidR="00C06FC3" w:rsidRPr="00530A25" w:rsidTr="000D5C38">
              <w:trPr>
                <w:trHeight w:val="439"/>
              </w:trPr>
              <w:tc>
                <w:tcPr>
                  <w:tcW w:w="9497" w:type="dxa"/>
                  <w:gridSpan w:val="2"/>
                  <w:vAlign w:val="bottom"/>
                </w:tcPr>
                <w:p w:rsidR="00C06FC3" w:rsidRPr="00530A25" w:rsidRDefault="00C06FC3" w:rsidP="000D5C38">
                  <w:pPr>
                    <w:pStyle w:val="1"/>
                    <w:framePr w:hSpace="180" w:wrap="around" w:vAnchor="page" w:hAnchor="margin" w:xAlign="center" w:y="316"/>
                    <w:rPr>
                      <w:spacing w:val="20"/>
                      <w:sz w:val="38"/>
                      <w:szCs w:val="38"/>
                    </w:rPr>
                  </w:pPr>
                  <w:r w:rsidRPr="00530A25">
                    <w:rPr>
                      <w:rFonts w:ascii="Times New Roman" w:hAnsi="Times New Roman"/>
                      <w:b/>
                      <w:spacing w:val="20"/>
                      <w:sz w:val="36"/>
                      <w:szCs w:val="38"/>
                    </w:rPr>
                    <w:t>РЕШЕНИЕ</w:t>
                  </w:r>
                </w:p>
              </w:tc>
            </w:tr>
            <w:tr w:rsidR="00C06FC3" w:rsidRPr="00530A25" w:rsidTr="000D5C38">
              <w:trPr>
                <w:trHeight w:val="345"/>
              </w:trPr>
              <w:tc>
                <w:tcPr>
                  <w:tcW w:w="5066" w:type="dxa"/>
                  <w:vAlign w:val="bottom"/>
                </w:tcPr>
                <w:p w:rsidR="00C06FC3" w:rsidRPr="00530A25" w:rsidRDefault="00C06FC3" w:rsidP="00491E43">
                  <w:pPr>
                    <w:framePr w:hSpace="180" w:wrap="around" w:vAnchor="page" w:hAnchor="margin" w:xAlign="center" w:y="316"/>
                    <w:rPr>
                      <w:sz w:val="28"/>
                    </w:rPr>
                  </w:pPr>
                  <w:r w:rsidRPr="00530A25">
                    <w:rPr>
                      <w:sz w:val="28"/>
                    </w:rPr>
                    <w:t xml:space="preserve">от </w:t>
                  </w:r>
                  <w:bookmarkStart w:id="0" w:name="_GoBack"/>
                  <w:bookmarkEnd w:id="0"/>
                </w:p>
              </w:tc>
              <w:tc>
                <w:tcPr>
                  <w:tcW w:w="4431" w:type="dxa"/>
                  <w:vAlign w:val="bottom"/>
                </w:tcPr>
                <w:p w:rsidR="00C06FC3" w:rsidRPr="00530A25" w:rsidRDefault="00C06FC3" w:rsidP="00491E43">
                  <w:pPr>
                    <w:framePr w:hSpace="180" w:wrap="around" w:vAnchor="page" w:hAnchor="margin" w:xAlign="center" w:y="316"/>
                    <w:jc w:val="center"/>
                    <w:rPr>
                      <w:sz w:val="28"/>
                    </w:rPr>
                  </w:pPr>
                  <w:r w:rsidRPr="00530A25">
                    <w:rPr>
                      <w:sz w:val="28"/>
                    </w:rPr>
                    <w:t xml:space="preserve">№ </w:t>
                  </w:r>
                </w:p>
              </w:tc>
            </w:tr>
            <w:tr w:rsidR="00C06FC3" w:rsidRPr="00530A25" w:rsidTr="000D5C38">
              <w:trPr>
                <w:trHeight w:val="345"/>
              </w:trPr>
              <w:tc>
                <w:tcPr>
                  <w:tcW w:w="9497" w:type="dxa"/>
                  <w:gridSpan w:val="2"/>
                  <w:vAlign w:val="bottom"/>
                </w:tcPr>
                <w:p w:rsidR="00C06FC3" w:rsidRPr="00530A25" w:rsidRDefault="00C06FC3" w:rsidP="000D5C38">
                  <w:pPr>
                    <w:framePr w:hSpace="180" w:wrap="around" w:vAnchor="page" w:hAnchor="margin" w:xAlign="center" w:y="316"/>
                    <w:jc w:val="center"/>
                    <w:rPr>
                      <w:sz w:val="28"/>
                    </w:rPr>
                  </w:pPr>
                  <w:r w:rsidRPr="00530A25">
                    <w:rPr>
                      <w:sz w:val="28"/>
                    </w:rPr>
                    <w:t>ст</w:t>
                  </w:r>
                  <w:proofErr w:type="gramStart"/>
                  <w:r w:rsidRPr="00530A25">
                    <w:rPr>
                      <w:sz w:val="28"/>
                    </w:rPr>
                    <w:t>.Б</w:t>
                  </w:r>
                  <w:proofErr w:type="gramEnd"/>
                  <w:r w:rsidRPr="00530A25">
                    <w:rPr>
                      <w:sz w:val="28"/>
                    </w:rPr>
                    <w:t>есскорбная</w:t>
                  </w:r>
                </w:p>
              </w:tc>
            </w:tr>
          </w:tbl>
          <w:p w:rsidR="00C06FC3" w:rsidRPr="00530A25" w:rsidRDefault="00C06FC3" w:rsidP="000D5C38">
            <w:pPr>
              <w:shd w:val="clear" w:color="auto" w:fill="FFFFFF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BA7234" w:rsidRDefault="00BA7234" w:rsidP="00601291">
      <w:pPr>
        <w:jc w:val="center"/>
        <w:rPr>
          <w:b/>
          <w:color w:val="000000"/>
          <w:sz w:val="28"/>
          <w:szCs w:val="28"/>
        </w:rPr>
      </w:pPr>
    </w:p>
    <w:p w:rsidR="00D5468C" w:rsidRDefault="00942F3A" w:rsidP="00601291">
      <w:pPr>
        <w:jc w:val="center"/>
        <w:rPr>
          <w:b/>
          <w:color w:val="000000"/>
          <w:sz w:val="28"/>
          <w:szCs w:val="28"/>
        </w:rPr>
      </w:pPr>
      <w:r w:rsidRPr="00942F3A">
        <w:rPr>
          <w:b/>
          <w:color w:val="000000"/>
          <w:sz w:val="28"/>
          <w:szCs w:val="28"/>
        </w:rPr>
        <w:t>О</w:t>
      </w:r>
      <w:r w:rsidR="00D5468C">
        <w:rPr>
          <w:b/>
          <w:color w:val="000000"/>
          <w:sz w:val="28"/>
          <w:szCs w:val="28"/>
        </w:rPr>
        <w:t xml:space="preserve"> внесении изменений в решение Совета </w:t>
      </w:r>
      <w:r w:rsidR="00C06FC3">
        <w:rPr>
          <w:b/>
          <w:color w:val="000000"/>
          <w:sz w:val="28"/>
          <w:szCs w:val="28"/>
        </w:rPr>
        <w:t>Бесскорбненского сельского</w:t>
      </w:r>
      <w:r w:rsidR="00D5468C">
        <w:rPr>
          <w:b/>
          <w:color w:val="000000"/>
          <w:sz w:val="28"/>
          <w:szCs w:val="28"/>
        </w:rPr>
        <w:t xml:space="preserve"> поселения Новокубанского района от </w:t>
      </w:r>
      <w:r w:rsidR="00C06FC3">
        <w:rPr>
          <w:b/>
          <w:color w:val="000000"/>
          <w:sz w:val="28"/>
          <w:szCs w:val="28"/>
        </w:rPr>
        <w:t>22 сентября</w:t>
      </w:r>
      <w:r w:rsidR="00D5468C">
        <w:rPr>
          <w:b/>
          <w:color w:val="000000"/>
          <w:sz w:val="28"/>
          <w:szCs w:val="28"/>
        </w:rPr>
        <w:t xml:space="preserve"> 2023 года № </w:t>
      </w:r>
      <w:r w:rsidR="00C06FC3">
        <w:rPr>
          <w:b/>
          <w:color w:val="000000"/>
          <w:sz w:val="28"/>
          <w:szCs w:val="28"/>
        </w:rPr>
        <w:t>50/293</w:t>
      </w:r>
    </w:p>
    <w:p w:rsidR="003A71DE" w:rsidRDefault="00D5468C" w:rsidP="00C06FC3">
      <w:pPr>
        <w:widowControl w:val="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 w:rsidR="00C06FC3" w:rsidRPr="00F73540">
        <w:rPr>
          <w:b/>
          <w:sz w:val="28"/>
          <w:szCs w:val="28"/>
        </w:rPr>
        <w:t>Об</w:t>
      </w:r>
      <w:r w:rsidR="00C06FC3">
        <w:rPr>
          <w:b/>
          <w:sz w:val="28"/>
          <w:szCs w:val="28"/>
        </w:rPr>
        <w:t xml:space="preserve"> </w:t>
      </w:r>
      <w:r w:rsidR="00C06FC3" w:rsidRPr="00F73540">
        <w:rPr>
          <w:b/>
          <w:sz w:val="28"/>
          <w:szCs w:val="28"/>
        </w:rPr>
        <w:t>утверждении</w:t>
      </w:r>
      <w:r w:rsidR="00C06FC3">
        <w:rPr>
          <w:b/>
          <w:sz w:val="28"/>
          <w:szCs w:val="28"/>
        </w:rPr>
        <w:t xml:space="preserve"> </w:t>
      </w:r>
      <w:r w:rsidR="00C06FC3" w:rsidRPr="00F73540">
        <w:rPr>
          <w:b/>
          <w:sz w:val="28"/>
          <w:szCs w:val="28"/>
        </w:rPr>
        <w:t>Положения</w:t>
      </w:r>
      <w:r w:rsidR="00C06FC3">
        <w:rPr>
          <w:b/>
          <w:sz w:val="28"/>
          <w:szCs w:val="28"/>
        </w:rPr>
        <w:t xml:space="preserve"> </w:t>
      </w:r>
      <w:r w:rsidR="00C06FC3" w:rsidRPr="009E0D73">
        <w:rPr>
          <w:b/>
          <w:sz w:val="28"/>
          <w:szCs w:val="28"/>
        </w:rPr>
        <w:t>о</w:t>
      </w:r>
      <w:r w:rsidR="00C06FC3">
        <w:rPr>
          <w:b/>
          <w:sz w:val="28"/>
          <w:szCs w:val="28"/>
        </w:rPr>
        <w:t xml:space="preserve"> </w:t>
      </w:r>
      <w:r w:rsidR="00C06FC3" w:rsidRPr="009E0D73">
        <w:rPr>
          <w:b/>
          <w:sz w:val="28"/>
          <w:szCs w:val="28"/>
        </w:rPr>
        <w:t>муниципальной</w:t>
      </w:r>
      <w:r w:rsidR="00C06FC3">
        <w:rPr>
          <w:b/>
          <w:sz w:val="28"/>
          <w:szCs w:val="28"/>
        </w:rPr>
        <w:t xml:space="preserve"> </w:t>
      </w:r>
      <w:r w:rsidR="00C06FC3" w:rsidRPr="009E0D73">
        <w:rPr>
          <w:b/>
          <w:sz w:val="28"/>
          <w:szCs w:val="28"/>
        </w:rPr>
        <w:t>службе</w:t>
      </w:r>
      <w:r w:rsidR="00C06FC3">
        <w:rPr>
          <w:b/>
          <w:sz w:val="28"/>
          <w:szCs w:val="28"/>
        </w:rPr>
        <w:t xml:space="preserve"> </w:t>
      </w:r>
      <w:r w:rsidR="00C06FC3" w:rsidRPr="009E0D73">
        <w:rPr>
          <w:b/>
          <w:sz w:val="28"/>
          <w:szCs w:val="28"/>
        </w:rPr>
        <w:t>в</w:t>
      </w:r>
      <w:r w:rsidR="00C06FC3">
        <w:rPr>
          <w:b/>
          <w:sz w:val="28"/>
          <w:szCs w:val="28"/>
        </w:rPr>
        <w:t xml:space="preserve"> Бесскорбненском сельском поселении Новокубанского района</w:t>
      </w:r>
      <w:r>
        <w:rPr>
          <w:b/>
          <w:color w:val="000000"/>
          <w:sz w:val="28"/>
          <w:szCs w:val="28"/>
        </w:rPr>
        <w:t>»</w:t>
      </w:r>
    </w:p>
    <w:p w:rsidR="00601291" w:rsidRPr="00601291" w:rsidRDefault="00601291" w:rsidP="00601291">
      <w:pPr>
        <w:jc w:val="center"/>
        <w:rPr>
          <w:b/>
          <w:sz w:val="28"/>
          <w:szCs w:val="28"/>
        </w:rPr>
      </w:pPr>
    </w:p>
    <w:p w:rsidR="00942F3A" w:rsidRPr="009F74A9" w:rsidRDefault="00942F3A" w:rsidP="009F74A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942F3A">
        <w:rPr>
          <w:color w:val="000000"/>
          <w:sz w:val="28"/>
          <w:szCs w:val="28"/>
        </w:rPr>
        <w:t xml:space="preserve">В соответствии </w:t>
      </w:r>
      <w:r w:rsidR="009F3F09">
        <w:rPr>
          <w:color w:val="000000"/>
          <w:sz w:val="28"/>
          <w:szCs w:val="28"/>
        </w:rPr>
        <w:t>Федеральным законом</w:t>
      </w:r>
      <w:r w:rsidRPr="00942F3A">
        <w:rPr>
          <w:color w:val="000000"/>
          <w:sz w:val="28"/>
          <w:szCs w:val="28"/>
        </w:rPr>
        <w:t xml:space="preserve"> от 02 марта 2007 года</w:t>
      </w:r>
      <w:r w:rsidR="009F3F09">
        <w:rPr>
          <w:color w:val="000000"/>
          <w:sz w:val="28"/>
          <w:szCs w:val="28"/>
        </w:rPr>
        <w:t xml:space="preserve"> </w:t>
      </w:r>
      <w:r w:rsidRPr="00942F3A">
        <w:rPr>
          <w:color w:val="000000"/>
          <w:sz w:val="28"/>
          <w:szCs w:val="28"/>
        </w:rPr>
        <w:t xml:space="preserve">№ 25-ФЗ «О муниципальной </w:t>
      </w:r>
      <w:r w:rsidR="00B72FC9">
        <w:rPr>
          <w:color w:val="000000"/>
          <w:sz w:val="28"/>
          <w:szCs w:val="28"/>
        </w:rPr>
        <w:t>службе в Российской Федерации»,</w:t>
      </w:r>
      <w:r w:rsidR="009F3F09">
        <w:rPr>
          <w:color w:val="000000"/>
          <w:sz w:val="28"/>
          <w:szCs w:val="28"/>
        </w:rPr>
        <w:t xml:space="preserve"> </w:t>
      </w:r>
      <w:r w:rsidR="00B72FC9" w:rsidRPr="00962B93">
        <w:rPr>
          <w:rFonts w:cs="Arial"/>
          <w:sz w:val="28"/>
          <w:szCs w:val="28"/>
        </w:rPr>
        <w:t xml:space="preserve">Законом Краснодарского края от </w:t>
      </w:r>
      <w:r w:rsidR="009F74A9" w:rsidRPr="009F74A9">
        <w:rPr>
          <w:rFonts w:cs="Arial"/>
          <w:sz w:val="28"/>
          <w:szCs w:val="28"/>
        </w:rPr>
        <w:t>0</w:t>
      </w:r>
      <w:r w:rsidR="00C06FC3">
        <w:rPr>
          <w:rFonts w:cs="Arial"/>
          <w:sz w:val="28"/>
          <w:szCs w:val="28"/>
        </w:rPr>
        <w:t xml:space="preserve">8 июня 2007 </w:t>
      </w:r>
      <w:r w:rsidR="00B72FC9" w:rsidRPr="00962B93">
        <w:rPr>
          <w:rFonts w:cs="Arial"/>
          <w:sz w:val="28"/>
          <w:szCs w:val="28"/>
        </w:rPr>
        <w:t>года № 1244</w:t>
      </w:r>
      <w:r w:rsidR="00B72FC9" w:rsidRPr="00962B93">
        <w:rPr>
          <w:rFonts w:cs="Arial"/>
          <w:sz w:val="28"/>
          <w:szCs w:val="28"/>
        </w:rPr>
        <w:noBreakHyphen/>
        <w:t>КЗ</w:t>
      </w:r>
      <w:r w:rsidR="009F74A9" w:rsidRPr="009F74A9">
        <w:rPr>
          <w:rFonts w:cs="Arial"/>
          <w:sz w:val="28"/>
          <w:szCs w:val="28"/>
        </w:rPr>
        <w:t xml:space="preserve"> </w:t>
      </w:r>
      <w:r w:rsidR="00B72FC9" w:rsidRPr="00962B93">
        <w:rPr>
          <w:rFonts w:cs="Arial"/>
          <w:sz w:val="28"/>
          <w:szCs w:val="28"/>
        </w:rPr>
        <w:t>«О муниципальной службе в Краснодарском крае»</w:t>
      </w:r>
      <w:r w:rsidR="009F3F09">
        <w:rPr>
          <w:rFonts w:cs="Arial"/>
          <w:sz w:val="28"/>
          <w:szCs w:val="28"/>
        </w:rPr>
        <w:t xml:space="preserve"> и Уставом </w:t>
      </w:r>
      <w:r w:rsidR="00C06FC3">
        <w:rPr>
          <w:rFonts w:cs="Arial"/>
          <w:sz w:val="28"/>
          <w:szCs w:val="28"/>
        </w:rPr>
        <w:t>Бесскорбненского сельского</w:t>
      </w:r>
      <w:r w:rsidR="009F3F09">
        <w:rPr>
          <w:rFonts w:cs="Arial"/>
          <w:sz w:val="28"/>
          <w:szCs w:val="28"/>
        </w:rPr>
        <w:t xml:space="preserve"> поселения Новокубанского района,</w:t>
      </w:r>
      <w:r w:rsidR="00B72FC9">
        <w:rPr>
          <w:rFonts w:cs="Arial"/>
          <w:sz w:val="28"/>
          <w:szCs w:val="28"/>
        </w:rPr>
        <w:t xml:space="preserve"> </w:t>
      </w:r>
      <w:r w:rsidR="009F74A9">
        <w:rPr>
          <w:color w:val="000000"/>
          <w:sz w:val="28"/>
          <w:szCs w:val="28"/>
        </w:rPr>
        <w:t>на основании протеста прокуратуры</w:t>
      </w:r>
      <w:r w:rsidRPr="00942F3A">
        <w:rPr>
          <w:color w:val="000000"/>
          <w:sz w:val="28"/>
          <w:szCs w:val="28"/>
        </w:rPr>
        <w:t xml:space="preserve"> Новокубанского </w:t>
      </w:r>
      <w:r w:rsidR="00B72FC9">
        <w:rPr>
          <w:color w:val="000000"/>
          <w:sz w:val="28"/>
          <w:szCs w:val="28"/>
        </w:rPr>
        <w:t xml:space="preserve">района от </w:t>
      </w:r>
      <w:r w:rsidR="009F74A9">
        <w:rPr>
          <w:color w:val="000000"/>
          <w:sz w:val="28"/>
          <w:szCs w:val="28"/>
        </w:rPr>
        <w:t xml:space="preserve">25 </w:t>
      </w:r>
      <w:r w:rsidR="00D5468C">
        <w:rPr>
          <w:color w:val="000000"/>
          <w:sz w:val="28"/>
          <w:szCs w:val="28"/>
        </w:rPr>
        <w:t>апреля 2024</w:t>
      </w:r>
      <w:r w:rsidR="00B72FC9">
        <w:rPr>
          <w:color w:val="000000"/>
          <w:sz w:val="28"/>
          <w:szCs w:val="28"/>
        </w:rPr>
        <w:t xml:space="preserve"> года</w:t>
      </w:r>
      <w:r w:rsidR="009F3F09">
        <w:rPr>
          <w:color w:val="000000"/>
          <w:sz w:val="28"/>
          <w:szCs w:val="28"/>
        </w:rPr>
        <w:t xml:space="preserve"> </w:t>
      </w:r>
      <w:r w:rsidR="00D5468C">
        <w:rPr>
          <w:color w:val="000000"/>
          <w:sz w:val="28"/>
          <w:szCs w:val="28"/>
        </w:rPr>
        <w:t>№ 7-02-2024</w:t>
      </w:r>
      <w:r w:rsidRPr="00942F3A">
        <w:rPr>
          <w:color w:val="000000"/>
          <w:sz w:val="28"/>
          <w:szCs w:val="28"/>
        </w:rPr>
        <w:t>/</w:t>
      </w:r>
      <w:r w:rsidR="00C06FC3">
        <w:rPr>
          <w:color w:val="000000"/>
          <w:sz w:val="28"/>
          <w:szCs w:val="28"/>
        </w:rPr>
        <w:t>1618</w:t>
      </w:r>
      <w:r w:rsidR="00D5468C">
        <w:rPr>
          <w:color w:val="000000"/>
          <w:sz w:val="28"/>
          <w:szCs w:val="28"/>
        </w:rPr>
        <w:t>-24</w:t>
      </w:r>
      <w:r w:rsidR="009F74A9">
        <w:rPr>
          <w:color w:val="000000"/>
          <w:sz w:val="28"/>
          <w:szCs w:val="28"/>
        </w:rPr>
        <w:t>-20030038</w:t>
      </w:r>
      <w:r w:rsidRPr="00942F3A">
        <w:rPr>
          <w:color w:val="000000"/>
          <w:sz w:val="28"/>
          <w:szCs w:val="28"/>
        </w:rPr>
        <w:t xml:space="preserve">, </w:t>
      </w:r>
      <w:r w:rsidR="003A71DE">
        <w:rPr>
          <w:color w:val="000000"/>
          <w:sz w:val="28"/>
          <w:szCs w:val="28"/>
        </w:rPr>
        <w:t xml:space="preserve">Совет </w:t>
      </w:r>
      <w:r w:rsidR="00C06FC3">
        <w:rPr>
          <w:color w:val="000000"/>
          <w:sz w:val="28"/>
          <w:szCs w:val="28"/>
        </w:rPr>
        <w:t>Бесскорбненского сельского</w:t>
      </w:r>
      <w:r w:rsidR="003A71DE">
        <w:rPr>
          <w:color w:val="000000"/>
          <w:sz w:val="28"/>
          <w:szCs w:val="28"/>
        </w:rPr>
        <w:t xml:space="preserve"> поселения Новокубанского района </w:t>
      </w:r>
      <w:proofErr w:type="gramStart"/>
      <w:r w:rsidRPr="00942F3A">
        <w:rPr>
          <w:color w:val="000000"/>
          <w:sz w:val="28"/>
          <w:szCs w:val="28"/>
        </w:rPr>
        <w:t>р</w:t>
      </w:r>
      <w:proofErr w:type="gramEnd"/>
      <w:r w:rsidR="00D5468C">
        <w:rPr>
          <w:color w:val="000000"/>
          <w:sz w:val="28"/>
          <w:szCs w:val="28"/>
        </w:rPr>
        <w:t xml:space="preserve"> </w:t>
      </w:r>
      <w:r w:rsidRPr="00942F3A">
        <w:rPr>
          <w:color w:val="000000"/>
          <w:sz w:val="28"/>
          <w:szCs w:val="28"/>
        </w:rPr>
        <w:t>е</w:t>
      </w:r>
      <w:r w:rsidR="00D5468C">
        <w:rPr>
          <w:color w:val="000000"/>
          <w:sz w:val="28"/>
          <w:szCs w:val="28"/>
        </w:rPr>
        <w:t xml:space="preserve"> </w:t>
      </w:r>
      <w:r w:rsidRPr="00942F3A">
        <w:rPr>
          <w:color w:val="000000"/>
          <w:sz w:val="28"/>
          <w:szCs w:val="28"/>
        </w:rPr>
        <w:t>ш</w:t>
      </w:r>
      <w:r w:rsidR="00D5468C">
        <w:rPr>
          <w:color w:val="000000"/>
          <w:sz w:val="28"/>
          <w:szCs w:val="28"/>
        </w:rPr>
        <w:t xml:space="preserve"> </w:t>
      </w:r>
      <w:r w:rsidRPr="00942F3A">
        <w:rPr>
          <w:color w:val="000000"/>
          <w:sz w:val="28"/>
          <w:szCs w:val="28"/>
        </w:rPr>
        <w:t>и</w:t>
      </w:r>
      <w:r w:rsidR="00D5468C">
        <w:rPr>
          <w:color w:val="000000"/>
          <w:sz w:val="28"/>
          <w:szCs w:val="28"/>
        </w:rPr>
        <w:t xml:space="preserve"> </w:t>
      </w:r>
      <w:proofErr w:type="gramStart"/>
      <w:r w:rsidRPr="00942F3A">
        <w:rPr>
          <w:color w:val="000000"/>
          <w:sz w:val="28"/>
          <w:szCs w:val="28"/>
        </w:rPr>
        <w:t>л</w:t>
      </w:r>
      <w:proofErr w:type="gramEnd"/>
      <w:r w:rsidRPr="00942F3A">
        <w:rPr>
          <w:color w:val="000000"/>
          <w:sz w:val="28"/>
          <w:szCs w:val="28"/>
        </w:rPr>
        <w:t>:</w:t>
      </w:r>
    </w:p>
    <w:p w:rsidR="003A71DE" w:rsidRPr="00BA7234" w:rsidRDefault="00C06FC3" w:rsidP="00BA7234">
      <w:pPr>
        <w:widowControl w:val="0"/>
        <w:ind w:firstLine="709"/>
        <w:jc w:val="both"/>
        <w:rPr>
          <w:b/>
          <w:sz w:val="28"/>
          <w:szCs w:val="28"/>
        </w:rPr>
      </w:pPr>
      <w:r>
        <w:rPr>
          <w:rFonts w:cs="Arial"/>
          <w:sz w:val="28"/>
          <w:szCs w:val="28"/>
        </w:rPr>
        <w:t xml:space="preserve">1. </w:t>
      </w:r>
      <w:r w:rsidR="003A71DE" w:rsidRPr="00962B93">
        <w:rPr>
          <w:rFonts w:cs="Arial"/>
          <w:sz w:val="28"/>
          <w:szCs w:val="28"/>
        </w:rPr>
        <w:t xml:space="preserve">Утвердить </w:t>
      </w:r>
      <w:r w:rsidR="00D5468C">
        <w:rPr>
          <w:rFonts w:cs="Arial"/>
          <w:sz w:val="28"/>
          <w:szCs w:val="28"/>
        </w:rPr>
        <w:t>изменения</w:t>
      </w:r>
      <w:r w:rsidR="00D5468C" w:rsidRPr="00D5468C">
        <w:rPr>
          <w:rFonts w:cs="Arial"/>
          <w:sz w:val="28"/>
          <w:szCs w:val="28"/>
        </w:rPr>
        <w:t xml:space="preserve"> в решение Совета </w:t>
      </w:r>
      <w:r>
        <w:rPr>
          <w:rFonts w:cs="Arial"/>
          <w:sz w:val="28"/>
          <w:szCs w:val="28"/>
        </w:rPr>
        <w:t>Бесскорбненского сельского</w:t>
      </w:r>
      <w:r w:rsidR="00D5468C" w:rsidRPr="00D5468C">
        <w:rPr>
          <w:rFonts w:cs="Arial"/>
          <w:sz w:val="28"/>
          <w:szCs w:val="28"/>
        </w:rPr>
        <w:t xml:space="preserve"> поселения Новокубанского район</w:t>
      </w:r>
      <w:r>
        <w:rPr>
          <w:rFonts w:cs="Arial"/>
          <w:sz w:val="28"/>
          <w:szCs w:val="28"/>
        </w:rPr>
        <w:t>а</w:t>
      </w:r>
      <w:r w:rsidR="00BA7234">
        <w:rPr>
          <w:rFonts w:cs="Arial"/>
          <w:sz w:val="28"/>
          <w:szCs w:val="28"/>
        </w:rPr>
        <w:t xml:space="preserve"> от 22 сентября 2023 года № </w:t>
      </w:r>
      <w:r>
        <w:rPr>
          <w:rFonts w:cs="Arial"/>
          <w:sz w:val="28"/>
          <w:szCs w:val="28"/>
        </w:rPr>
        <w:t>50/293</w:t>
      </w:r>
      <w:r w:rsidR="00D5468C">
        <w:rPr>
          <w:rFonts w:cs="Arial"/>
          <w:sz w:val="28"/>
          <w:szCs w:val="28"/>
        </w:rPr>
        <w:t xml:space="preserve"> </w:t>
      </w:r>
      <w:r w:rsidR="00D5468C" w:rsidRPr="00D5468C">
        <w:rPr>
          <w:rFonts w:cs="Arial"/>
          <w:sz w:val="28"/>
          <w:szCs w:val="28"/>
        </w:rPr>
        <w:t>«</w:t>
      </w:r>
      <w:r w:rsidR="00BA7234" w:rsidRPr="00BA7234">
        <w:rPr>
          <w:sz w:val="28"/>
          <w:szCs w:val="28"/>
        </w:rPr>
        <w:t>Об утверждении Положения о муниципальной службе в Бесскорбненском сельском поселении Новокубанского района</w:t>
      </w:r>
      <w:r w:rsidR="00D5468C" w:rsidRPr="00D5468C">
        <w:rPr>
          <w:rFonts w:cs="Arial"/>
          <w:sz w:val="28"/>
          <w:szCs w:val="28"/>
        </w:rPr>
        <w:t>»</w:t>
      </w:r>
      <w:r w:rsidR="00D5468C">
        <w:rPr>
          <w:rFonts w:cs="Arial"/>
          <w:sz w:val="28"/>
          <w:szCs w:val="28"/>
        </w:rPr>
        <w:t xml:space="preserve">, </w:t>
      </w:r>
      <w:r w:rsidR="003A71DE" w:rsidRPr="00962B93">
        <w:rPr>
          <w:rFonts w:cs="Arial"/>
          <w:sz w:val="28"/>
          <w:szCs w:val="28"/>
        </w:rPr>
        <w:t>согласно приложению</w:t>
      </w:r>
      <w:r w:rsidR="00D5468C">
        <w:rPr>
          <w:rFonts w:cs="Arial"/>
          <w:sz w:val="28"/>
          <w:szCs w:val="28"/>
        </w:rPr>
        <w:t xml:space="preserve"> к настоящему решению</w:t>
      </w:r>
      <w:r w:rsidR="003A71DE" w:rsidRPr="00962B93">
        <w:rPr>
          <w:rFonts w:cs="Arial"/>
          <w:sz w:val="28"/>
          <w:szCs w:val="28"/>
        </w:rPr>
        <w:t>.</w:t>
      </w:r>
    </w:p>
    <w:p w:rsidR="00BA7234" w:rsidRPr="00637758" w:rsidRDefault="00581415" w:rsidP="00BA7234">
      <w:pPr>
        <w:ind w:firstLine="709"/>
        <w:jc w:val="both"/>
        <w:rPr>
          <w:sz w:val="28"/>
          <w:szCs w:val="28"/>
        </w:rPr>
      </w:pPr>
      <w:r>
        <w:rPr>
          <w:rFonts w:cs="Arial"/>
          <w:sz w:val="28"/>
          <w:szCs w:val="28"/>
        </w:rPr>
        <w:t>2.</w:t>
      </w:r>
      <w:r w:rsidR="00BA7234">
        <w:rPr>
          <w:sz w:val="28"/>
          <w:szCs w:val="28"/>
        </w:rPr>
        <w:t xml:space="preserve"> </w:t>
      </w:r>
      <w:proofErr w:type="gramStart"/>
      <w:r w:rsidR="00BA7234" w:rsidRPr="00637758">
        <w:rPr>
          <w:sz w:val="28"/>
          <w:szCs w:val="28"/>
        </w:rPr>
        <w:t>Контроль</w:t>
      </w:r>
      <w:r w:rsidR="00BA7234">
        <w:rPr>
          <w:sz w:val="28"/>
          <w:szCs w:val="28"/>
        </w:rPr>
        <w:t xml:space="preserve"> </w:t>
      </w:r>
      <w:r w:rsidR="00BA7234" w:rsidRPr="00637758">
        <w:rPr>
          <w:sz w:val="28"/>
          <w:szCs w:val="28"/>
        </w:rPr>
        <w:t>за</w:t>
      </w:r>
      <w:proofErr w:type="gramEnd"/>
      <w:r w:rsidR="00BA7234">
        <w:rPr>
          <w:sz w:val="28"/>
          <w:szCs w:val="28"/>
        </w:rPr>
        <w:t xml:space="preserve"> </w:t>
      </w:r>
      <w:r w:rsidR="00BA7234" w:rsidRPr="00637758">
        <w:rPr>
          <w:sz w:val="28"/>
          <w:szCs w:val="28"/>
        </w:rPr>
        <w:t>выполнением</w:t>
      </w:r>
      <w:r w:rsidR="00BA7234">
        <w:rPr>
          <w:sz w:val="28"/>
          <w:szCs w:val="28"/>
        </w:rPr>
        <w:t xml:space="preserve"> </w:t>
      </w:r>
      <w:r w:rsidR="00BA7234" w:rsidRPr="00637758">
        <w:rPr>
          <w:sz w:val="28"/>
          <w:szCs w:val="28"/>
        </w:rPr>
        <w:t>настоящего</w:t>
      </w:r>
      <w:r w:rsidR="00BA7234">
        <w:rPr>
          <w:sz w:val="28"/>
          <w:szCs w:val="28"/>
        </w:rPr>
        <w:t xml:space="preserve"> </w:t>
      </w:r>
      <w:r w:rsidR="00BA7234" w:rsidRPr="00637758">
        <w:rPr>
          <w:sz w:val="28"/>
          <w:szCs w:val="28"/>
        </w:rPr>
        <w:t>решения</w:t>
      </w:r>
      <w:r w:rsidR="00BA7234">
        <w:rPr>
          <w:sz w:val="28"/>
          <w:szCs w:val="28"/>
        </w:rPr>
        <w:t xml:space="preserve"> </w:t>
      </w:r>
      <w:r w:rsidR="00BA7234" w:rsidRPr="00637758">
        <w:rPr>
          <w:sz w:val="28"/>
          <w:szCs w:val="28"/>
        </w:rPr>
        <w:t>возложить</w:t>
      </w:r>
      <w:r w:rsidR="00BA7234">
        <w:rPr>
          <w:sz w:val="28"/>
          <w:szCs w:val="28"/>
        </w:rPr>
        <w:t xml:space="preserve"> </w:t>
      </w:r>
      <w:r w:rsidR="00BA7234" w:rsidRPr="00637758">
        <w:rPr>
          <w:sz w:val="28"/>
          <w:szCs w:val="28"/>
        </w:rPr>
        <w:t>на</w:t>
      </w:r>
      <w:r w:rsidR="00BA7234">
        <w:rPr>
          <w:sz w:val="28"/>
          <w:szCs w:val="28"/>
        </w:rPr>
        <w:t xml:space="preserve"> </w:t>
      </w:r>
      <w:r w:rsidR="00BA7234" w:rsidRPr="00637758">
        <w:rPr>
          <w:sz w:val="28"/>
          <w:szCs w:val="28"/>
        </w:rPr>
        <w:t>комиссию</w:t>
      </w:r>
      <w:r w:rsidR="00BA7234">
        <w:rPr>
          <w:sz w:val="28"/>
          <w:szCs w:val="28"/>
        </w:rPr>
        <w:t xml:space="preserve"> </w:t>
      </w:r>
      <w:r w:rsidR="00BA7234" w:rsidRPr="00637758">
        <w:rPr>
          <w:sz w:val="28"/>
          <w:szCs w:val="28"/>
        </w:rPr>
        <w:t>Совета</w:t>
      </w:r>
      <w:r w:rsidR="00BA7234">
        <w:rPr>
          <w:sz w:val="28"/>
          <w:szCs w:val="28"/>
        </w:rPr>
        <w:t xml:space="preserve"> Бесскорбненского </w:t>
      </w:r>
      <w:r w:rsidR="00BA7234" w:rsidRPr="00637758">
        <w:rPr>
          <w:sz w:val="28"/>
          <w:szCs w:val="28"/>
        </w:rPr>
        <w:t>сельского</w:t>
      </w:r>
      <w:r w:rsidR="00BA7234">
        <w:rPr>
          <w:sz w:val="28"/>
          <w:szCs w:val="28"/>
        </w:rPr>
        <w:t xml:space="preserve"> </w:t>
      </w:r>
      <w:r w:rsidR="00BA7234" w:rsidRPr="00637758">
        <w:rPr>
          <w:sz w:val="28"/>
          <w:szCs w:val="28"/>
        </w:rPr>
        <w:t>поселения</w:t>
      </w:r>
      <w:r w:rsidR="00BA7234">
        <w:rPr>
          <w:sz w:val="28"/>
          <w:szCs w:val="28"/>
        </w:rPr>
        <w:t xml:space="preserve"> </w:t>
      </w:r>
      <w:r w:rsidR="00BA7234" w:rsidRPr="00637758">
        <w:rPr>
          <w:sz w:val="28"/>
          <w:szCs w:val="28"/>
        </w:rPr>
        <w:t>Новокубанского</w:t>
      </w:r>
      <w:r w:rsidR="00BA7234">
        <w:rPr>
          <w:sz w:val="28"/>
          <w:szCs w:val="28"/>
        </w:rPr>
        <w:t xml:space="preserve"> </w:t>
      </w:r>
      <w:r w:rsidR="00BA7234" w:rsidRPr="00637758">
        <w:rPr>
          <w:sz w:val="28"/>
          <w:szCs w:val="28"/>
        </w:rPr>
        <w:t>района</w:t>
      </w:r>
      <w:r w:rsidR="00BA7234">
        <w:rPr>
          <w:sz w:val="28"/>
          <w:szCs w:val="28"/>
        </w:rPr>
        <w:t xml:space="preserve"> </w:t>
      </w:r>
      <w:r w:rsidR="00BA7234" w:rsidRPr="00637758">
        <w:rPr>
          <w:sz w:val="28"/>
          <w:szCs w:val="28"/>
        </w:rPr>
        <w:t>по</w:t>
      </w:r>
      <w:r w:rsidR="00BA7234">
        <w:rPr>
          <w:sz w:val="28"/>
          <w:szCs w:val="28"/>
        </w:rPr>
        <w:t xml:space="preserve"> </w:t>
      </w:r>
      <w:r w:rsidR="00BA7234" w:rsidRPr="00637758">
        <w:rPr>
          <w:sz w:val="28"/>
          <w:szCs w:val="28"/>
        </w:rPr>
        <w:t>нормотворчеству</w:t>
      </w:r>
      <w:r w:rsidR="00BA7234">
        <w:rPr>
          <w:sz w:val="28"/>
          <w:szCs w:val="28"/>
        </w:rPr>
        <w:t xml:space="preserve"> </w:t>
      </w:r>
      <w:r w:rsidR="00BA7234" w:rsidRPr="00637758">
        <w:rPr>
          <w:sz w:val="28"/>
          <w:szCs w:val="28"/>
        </w:rPr>
        <w:t>и</w:t>
      </w:r>
      <w:r w:rsidR="00BA7234">
        <w:rPr>
          <w:sz w:val="28"/>
          <w:szCs w:val="28"/>
        </w:rPr>
        <w:t xml:space="preserve"> </w:t>
      </w:r>
      <w:r w:rsidR="00BA7234" w:rsidRPr="00637758">
        <w:rPr>
          <w:sz w:val="28"/>
          <w:szCs w:val="28"/>
        </w:rPr>
        <w:t>контролю</w:t>
      </w:r>
      <w:r w:rsidR="00BA7234">
        <w:rPr>
          <w:sz w:val="28"/>
          <w:szCs w:val="28"/>
        </w:rPr>
        <w:t xml:space="preserve"> </w:t>
      </w:r>
      <w:r w:rsidR="00BA7234" w:rsidRPr="00637758">
        <w:rPr>
          <w:sz w:val="28"/>
          <w:szCs w:val="28"/>
        </w:rPr>
        <w:t>за</w:t>
      </w:r>
      <w:r w:rsidR="00BA7234">
        <w:rPr>
          <w:sz w:val="28"/>
          <w:szCs w:val="28"/>
        </w:rPr>
        <w:t xml:space="preserve"> </w:t>
      </w:r>
      <w:r w:rsidR="00BA7234" w:rsidRPr="00637758">
        <w:rPr>
          <w:sz w:val="28"/>
          <w:szCs w:val="28"/>
        </w:rPr>
        <w:t>исполнением</w:t>
      </w:r>
      <w:r w:rsidR="00BA7234">
        <w:rPr>
          <w:sz w:val="28"/>
          <w:szCs w:val="28"/>
        </w:rPr>
        <w:t xml:space="preserve"> </w:t>
      </w:r>
      <w:r w:rsidR="00BA7234" w:rsidRPr="00637758">
        <w:rPr>
          <w:sz w:val="28"/>
          <w:szCs w:val="28"/>
        </w:rPr>
        <w:t>органами</w:t>
      </w:r>
      <w:r w:rsidR="00BA7234">
        <w:rPr>
          <w:sz w:val="28"/>
          <w:szCs w:val="28"/>
        </w:rPr>
        <w:t xml:space="preserve"> </w:t>
      </w:r>
      <w:r w:rsidR="00BA7234" w:rsidRPr="00637758">
        <w:rPr>
          <w:sz w:val="28"/>
          <w:szCs w:val="28"/>
        </w:rPr>
        <w:t>и</w:t>
      </w:r>
      <w:r w:rsidR="00BA7234">
        <w:rPr>
          <w:sz w:val="28"/>
          <w:szCs w:val="28"/>
        </w:rPr>
        <w:t xml:space="preserve"> </w:t>
      </w:r>
      <w:r w:rsidR="00BA7234" w:rsidRPr="00637758">
        <w:rPr>
          <w:sz w:val="28"/>
          <w:szCs w:val="28"/>
        </w:rPr>
        <w:t>должностными</w:t>
      </w:r>
      <w:r w:rsidR="00BA7234">
        <w:rPr>
          <w:sz w:val="28"/>
          <w:szCs w:val="28"/>
        </w:rPr>
        <w:t xml:space="preserve"> </w:t>
      </w:r>
      <w:r w:rsidR="00BA7234" w:rsidRPr="00637758">
        <w:rPr>
          <w:sz w:val="28"/>
          <w:szCs w:val="28"/>
        </w:rPr>
        <w:t>лицами</w:t>
      </w:r>
      <w:r w:rsidR="00BA7234">
        <w:rPr>
          <w:sz w:val="28"/>
          <w:szCs w:val="28"/>
        </w:rPr>
        <w:t xml:space="preserve"> Бесскорбненского </w:t>
      </w:r>
      <w:r w:rsidR="00BA7234" w:rsidRPr="00637758">
        <w:rPr>
          <w:sz w:val="28"/>
          <w:szCs w:val="28"/>
        </w:rPr>
        <w:t>сельского</w:t>
      </w:r>
      <w:r w:rsidR="00BA7234">
        <w:rPr>
          <w:sz w:val="28"/>
          <w:szCs w:val="28"/>
        </w:rPr>
        <w:t xml:space="preserve"> </w:t>
      </w:r>
      <w:r w:rsidR="00BA7234" w:rsidRPr="00637758">
        <w:rPr>
          <w:sz w:val="28"/>
          <w:szCs w:val="28"/>
        </w:rPr>
        <w:t>поселения</w:t>
      </w:r>
      <w:r w:rsidR="00BA7234">
        <w:rPr>
          <w:sz w:val="28"/>
          <w:szCs w:val="28"/>
        </w:rPr>
        <w:t xml:space="preserve"> </w:t>
      </w:r>
      <w:r w:rsidR="00BA7234" w:rsidRPr="00637758">
        <w:rPr>
          <w:sz w:val="28"/>
          <w:szCs w:val="28"/>
        </w:rPr>
        <w:t>Новокубанского</w:t>
      </w:r>
      <w:r w:rsidR="00BA7234">
        <w:rPr>
          <w:sz w:val="28"/>
          <w:szCs w:val="28"/>
        </w:rPr>
        <w:t xml:space="preserve"> </w:t>
      </w:r>
      <w:r w:rsidR="00BA7234" w:rsidRPr="00637758">
        <w:rPr>
          <w:sz w:val="28"/>
          <w:szCs w:val="28"/>
        </w:rPr>
        <w:t>района</w:t>
      </w:r>
      <w:r w:rsidR="00BA7234">
        <w:rPr>
          <w:sz w:val="28"/>
          <w:szCs w:val="28"/>
        </w:rPr>
        <w:t xml:space="preserve"> </w:t>
      </w:r>
      <w:r w:rsidR="00BA7234" w:rsidRPr="00637758">
        <w:rPr>
          <w:sz w:val="28"/>
          <w:szCs w:val="28"/>
        </w:rPr>
        <w:t>полномочий</w:t>
      </w:r>
      <w:r w:rsidR="00BA7234">
        <w:rPr>
          <w:sz w:val="28"/>
          <w:szCs w:val="28"/>
        </w:rPr>
        <w:t xml:space="preserve"> </w:t>
      </w:r>
      <w:r w:rsidR="00BA7234" w:rsidRPr="00637758">
        <w:rPr>
          <w:sz w:val="28"/>
          <w:szCs w:val="28"/>
        </w:rPr>
        <w:t>по</w:t>
      </w:r>
      <w:r w:rsidR="00BA7234">
        <w:rPr>
          <w:sz w:val="28"/>
          <w:szCs w:val="28"/>
        </w:rPr>
        <w:t xml:space="preserve"> </w:t>
      </w:r>
      <w:r w:rsidR="00BA7234" w:rsidRPr="00637758">
        <w:rPr>
          <w:sz w:val="28"/>
          <w:szCs w:val="28"/>
        </w:rPr>
        <w:t>решению</w:t>
      </w:r>
      <w:r w:rsidR="00BA7234">
        <w:rPr>
          <w:sz w:val="28"/>
          <w:szCs w:val="28"/>
        </w:rPr>
        <w:t xml:space="preserve"> </w:t>
      </w:r>
      <w:r w:rsidR="00BA7234" w:rsidRPr="00637758">
        <w:rPr>
          <w:sz w:val="28"/>
          <w:szCs w:val="28"/>
        </w:rPr>
        <w:t>вопросов</w:t>
      </w:r>
      <w:r w:rsidR="00BA7234">
        <w:rPr>
          <w:sz w:val="28"/>
          <w:szCs w:val="28"/>
        </w:rPr>
        <w:t xml:space="preserve"> </w:t>
      </w:r>
      <w:r w:rsidR="00BA7234" w:rsidRPr="00637758">
        <w:rPr>
          <w:sz w:val="28"/>
          <w:szCs w:val="28"/>
        </w:rPr>
        <w:t>местного</w:t>
      </w:r>
      <w:r w:rsidR="00BA7234">
        <w:rPr>
          <w:sz w:val="28"/>
          <w:szCs w:val="28"/>
        </w:rPr>
        <w:t xml:space="preserve"> </w:t>
      </w:r>
      <w:r w:rsidR="00BA7234" w:rsidRPr="00637758">
        <w:rPr>
          <w:sz w:val="28"/>
          <w:szCs w:val="28"/>
        </w:rPr>
        <w:t>значения</w:t>
      </w:r>
      <w:r w:rsidR="00BA7234">
        <w:rPr>
          <w:sz w:val="28"/>
          <w:szCs w:val="28"/>
        </w:rPr>
        <w:t xml:space="preserve"> </w:t>
      </w:r>
      <w:r w:rsidR="00BA7234" w:rsidRPr="00637758">
        <w:rPr>
          <w:sz w:val="28"/>
          <w:szCs w:val="28"/>
        </w:rPr>
        <w:t>(</w:t>
      </w:r>
      <w:r w:rsidR="00BA7234">
        <w:rPr>
          <w:sz w:val="28"/>
          <w:szCs w:val="28"/>
        </w:rPr>
        <w:t>Сапунов</w:t>
      </w:r>
      <w:r w:rsidR="00BA7234" w:rsidRPr="00637758">
        <w:rPr>
          <w:sz w:val="28"/>
          <w:szCs w:val="28"/>
        </w:rPr>
        <w:t>).</w:t>
      </w:r>
      <w:r w:rsidR="00BA7234">
        <w:rPr>
          <w:sz w:val="28"/>
          <w:szCs w:val="28"/>
        </w:rPr>
        <w:t xml:space="preserve"> </w:t>
      </w:r>
    </w:p>
    <w:p w:rsidR="00BA7234" w:rsidRPr="00F73540" w:rsidRDefault="00BA7234" w:rsidP="00BA72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7354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0187E">
        <w:rPr>
          <w:sz w:val="28"/>
          <w:szCs w:val="28"/>
        </w:rPr>
        <w:t>Настоящее решение вступает в</w:t>
      </w:r>
      <w:r w:rsidRPr="00A0187E">
        <w:t xml:space="preserve"> </w:t>
      </w:r>
      <w:r w:rsidRPr="00A0187E">
        <w:rPr>
          <w:sz w:val="28"/>
          <w:szCs w:val="28"/>
        </w:rPr>
        <w:t>силу со дня его официального обнародования путем размещения в специально установленных местах для обнародования муниципальных правовых актов администрации Бесскорбненского сельского поселения Новокубанского района.</w:t>
      </w:r>
    </w:p>
    <w:p w:rsidR="00BA7234" w:rsidRDefault="00BA7234" w:rsidP="00BA7234">
      <w:pPr>
        <w:ind w:firstLine="709"/>
        <w:rPr>
          <w:sz w:val="28"/>
          <w:szCs w:val="28"/>
        </w:rPr>
      </w:pPr>
    </w:p>
    <w:p w:rsidR="00BA7234" w:rsidRPr="00F73540" w:rsidRDefault="00BA7234" w:rsidP="00BA7234">
      <w:pPr>
        <w:ind w:firstLine="709"/>
        <w:rPr>
          <w:sz w:val="28"/>
          <w:szCs w:val="28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4928"/>
        <w:gridCol w:w="4819"/>
      </w:tblGrid>
      <w:tr w:rsidR="00BA7234" w:rsidTr="006A687E">
        <w:tc>
          <w:tcPr>
            <w:tcW w:w="4928" w:type="dxa"/>
          </w:tcPr>
          <w:p w:rsidR="00BA7234" w:rsidRDefault="00BA7234" w:rsidP="006A68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BA7234" w:rsidRPr="00A0187E" w:rsidRDefault="00BA7234" w:rsidP="006A687E">
            <w:pPr>
              <w:rPr>
                <w:sz w:val="28"/>
                <w:szCs w:val="28"/>
              </w:rPr>
            </w:pPr>
            <w:r w:rsidRPr="00A0187E">
              <w:rPr>
                <w:sz w:val="28"/>
                <w:szCs w:val="28"/>
              </w:rPr>
              <w:t>Бесскорбненского сельского</w:t>
            </w:r>
            <w:r>
              <w:rPr>
                <w:sz w:val="28"/>
                <w:szCs w:val="28"/>
              </w:rPr>
              <w:t xml:space="preserve"> поселения </w:t>
            </w:r>
            <w:r w:rsidRPr="00A0187E">
              <w:rPr>
                <w:sz w:val="28"/>
                <w:szCs w:val="28"/>
              </w:rPr>
              <w:t>Новокубанского района</w:t>
            </w:r>
          </w:p>
          <w:p w:rsidR="00BA7234" w:rsidRPr="00A0187E" w:rsidRDefault="00BA7234" w:rsidP="00BA7234">
            <w:pPr>
              <w:ind w:hanging="142"/>
              <w:rPr>
                <w:sz w:val="28"/>
                <w:szCs w:val="28"/>
              </w:rPr>
            </w:pPr>
            <w:r w:rsidRPr="00A0187E">
              <w:rPr>
                <w:sz w:val="28"/>
                <w:szCs w:val="28"/>
              </w:rPr>
              <w:t>________________</w:t>
            </w:r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Н.И.Цыбулин</w:t>
            </w:r>
            <w:proofErr w:type="spellEnd"/>
          </w:p>
        </w:tc>
        <w:tc>
          <w:tcPr>
            <w:tcW w:w="4819" w:type="dxa"/>
            <w:hideMark/>
          </w:tcPr>
          <w:p w:rsidR="00BA7234" w:rsidRDefault="00BA7234" w:rsidP="006A687E">
            <w:pPr>
              <w:ind w:left="125" w:firstLine="4"/>
              <w:rPr>
                <w:spacing w:val="2"/>
                <w:sz w:val="28"/>
                <w:szCs w:val="28"/>
              </w:rPr>
            </w:pPr>
            <w:r w:rsidRPr="00A0187E">
              <w:rPr>
                <w:spacing w:val="1"/>
                <w:sz w:val="28"/>
                <w:szCs w:val="28"/>
              </w:rPr>
              <w:t>Председатель</w:t>
            </w:r>
            <w:r w:rsidRPr="00A0187E">
              <w:rPr>
                <w:spacing w:val="2"/>
                <w:sz w:val="28"/>
                <w:szCs w:val="28"/>
              </w:rPr>
              <w:t xml:space="preserve"> Совета </w:t>
            </w:r>
          </w:p>
          <w:p w:rsidR="00BA7234" w:rsidRPr="00A0187E" w:rsidRDefault="00BA7234" w:rsidP="006A687E">
            <w:pPr>
              <w:ind w:left="125" w:firstLine="4"/>
              <w:rPr>
                <w:bCs/>
                <w:spacing w:val="3"/>
                <w:sz w:val="28"/>
                <w:szCs w:val="28"/>
              </w:rPr>
            </w:pPr>
            <w:r w:rsidRPr="00A0187E">
              <w:rPr>
                <w:bCs/>
                <w:spacing w:val="2"/>
                <w:sz w:val="28"/>
                <w:szCs w:val="28"/>
              </w:rPr>
              <w:t xml:space="preserve">Бесскорбненского </w:t>
            </w:r>
            <w:r w:rsidRPr="00A0187E">
              <w:rPr>
                <w:bCs/>
                <w:spacing w:val="3"/>
                <w:sz w:val="28"/>
                <w:szCs w:val="28"/>
              </w:rPr>
              <w:t>сельского поселения Новокубанского района</w:t>
            </w:r>
          </w:p>
          <w:p w:rsidR="00BA7234" w:rsidRPr="00A0187E" w:rsidRDefault="00BA7234" w:rsidP="00BA7234">
            <w:pPr>
              <w:ind w:left="125" w:firstLine="4"/>
              <w:rPr>
                <w:bCs/>
                <w:spacing w:val="3"/>
                <w:sz w:val="28"/>
                <w:szCs w:val="28"/>
              </w:rPr>
            </w:pPr>
            <w:r>
              <w:rPr>
                <w:bCs/>
                <w:spacing w:val="3"/>
                <w:sz w:val="28"/>
                <w:szCs w:val="28"/>
              </w:rPr>
              <w:t>_______________    С.В.Тишина</w:t>
            </w:r>
          </w:p>
        </w:tc>
      </w:tr>
    </w:tbl>
    <w:p w:rsidR="000A798E" w:rsidRDefault="000A798E" w:rsidP="00BA7234">
      <w:pPr>
        <w:ind w:firstLine="709"/>
        <w:jc w:val="both"/>
        <w:rPr>
          <w:color w:val="000000"/>
          <w:sz w:val="28"/>
          <w:szCs w:val="28"/>
        </w:rPr>
      </w:pPr>
    </w:p>
    <w:p w:rsidR="00BC40F0" w:rsidRDefault="00BC40F0" w:rsidP="00211ECF">
      <w:pPr>
        <w:jc w:val="both"/>
        <w:rPr>
          <w:color w:val="000000"/>
          <w:sz w:val="28"/>
          <w:szCs w:val="28"/>
        </w:rPr>
      </w:pPr>
    </w:p>
    <w:p w:rsidR="00A137C4" w:rsidRDefault="00A137C4" w:rsidP="007E0DAA">
      <w:pPr>
        <w:pStyle w:val="11"/>
        <w:rPr>
          <w:rFonts w:ascii="Times New Roman" w:hAnsi="Times New Roman"/>
          <w:sz w:val="28"/>
        </w:rPr>
      </w:pPr>
    </w:p>
    <w:p w:rsidR="00BA7234" w:rsidRDefault="00BA7234" w:rsidP="007E0DAA">
      <w:pPr>
        <w:pStyle w:val="11"/>
        <w:rPr>
          <w:rFonts w:ascii="Times New Roman" w:hAnsi="Times New Roman"/>
          <w:sz w:val="28"/>
        </w:rPr>
      </w:pPr>
    </w:p>
    <w:p w:rsidR="00BA7234" w:rsidRDefault="00BA7234" w:rsidP="007E0DAA">
      <w:pPr>
        <w:pStyle w:val="11"/>
        <w:rPr>
          <w:rFonts w:ascii="Times New Roman" w:hAnsi="Times New Roman"/>
          <w:sz w:val="28"/>
        </w:rPr>
      </w:pPr>
    </w:p>
    <w:p w:rsidR="000A798E" w:rsidRPr="00EA6374" w:rsidRDefault="000A798E" w:rsidP="007E0DAA">
      <w:pPr>
        <w:pStyle w:val="11"/>
        <w:rPr>
          <w:rFonts w:ascii="Times New Roman" w:hAnsi="Times New Roman"/>
          <w:sz w:val="28"/>
        </w:rPr>
      </w:pPr>
    </w:p>
    <w:tbl>
      <w:tblPr>
        <w:tblW w:w="4536" w:type="dxa"/>
        <w:tblInd w:w="5353" w:type="dxa"/>
        <w:tblLook w:val="04A0" w:firstRow="1" w:lastRow="0" w:firstColumn="1" w:lastColumn="0" w:noHBand="0" w:noVBand="1"/>
      </w:tblPr>
      <w:tblGrid>
        <w:gridCol w:w="4536"/>
      </w:tblGrid>
      <w:tr w:rsidR="00601291" w:rsidRPr="00EA6374" w:rsidTr="009F74A9">
        <w:tc>
          <w:tcPr>
            <w:tcW w:w="4536" w:type="dxa"/>
            <w:shd w:val="clear" w:color="auto" w:fill="auto"/>
          </w:tcPr>
          <w:p w:rsidR="00601291" w:rsidRPr="00EA6374" w:rsidRDefault="000A798E" w:rsidP="009F74A9">
            <w:pPr>
              <w:pStyle w:val="ad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EA6374">
              <w:rPr>
                <w:rFonts w:ascii="Times New Roman" w:hAnsi="Times New Roman"/>
                <w:sz w:val="28"/>
                <w:szCs w:val="28"/>
              </w:rPr>
              <w:lastRenderedPageBreak/>
              <w:t>УТВЕРЖДЕНЫ</w:t>
            </w:r>
          </w:p>
          <w:p w:rsidR="00601291" w:rsidRPr="00EA6374" w:rsidRDefault="00601291" w:rsidP="009F74A9">
            <w:pPr>
              <w:pStyle w:val="ad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EA6374">
              <w:rPr>
                <w:rFonts w:ascii="Times New Roman" w:hAnsi="Times New Roman"/>
                <w:sz w:val="28"/>
                <w:szCs w:val="28"/>
              </w:rPr>
              <w:t xml:space="preserve">решением Совета </w:t>
            </w:r>
          </w:p>
          <w:p w:rsidR="00601291" w:rsidRPr="00EA6374" w:rsidRDefault="00C06FC3" w:rsidP="009F74A9">
            <w:pPr>
              <w:pStyle w:val="ad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EA6374">
              <w:rPr>
                <w:rFonts w:ascii="Times New Roman" w:hAnsi="Times New Roman"/>
                <w:sz w:val="28"/>
                <w:szCs w:val="28"/>
              </w:rPr>
              <w:t>Бесскорбненского сельского</w:t>
            </w:r>
            <w:r w:rsidR="00601291" w:rsidRPr="00EA6374">
              <w:rPr>
                <w:rFonts w:ascii="Times New Roman" w:hAnsi="Times New Roman"/>
                <w:sz w:val="28"/>
                <w:szCs w:val="28"/>
              </w:rPr>
              <w:t xml:space="preserve"> поселения Новокубанского района</w:t>
            </w:r>
          </w:p>
          <w:p w:rsidR="00601291" w:rsidRPr="00EA6374" w:rsidRDefault="00601291" w:rsidP="009F74A9">
            <w:pPr>
              <w:pStyle w:val="ad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EA6374">
              <w:rPr>
                <w:rFonts w:ascii="Times New Roman" w:hAnsi="Times New Roman"/>
                <w:sz w:val="28"/>
                <w:szCs w:val="28"/>
              </w:rPr>
              <w:t>от ________________ года № ____</w:t>
            </w:r>
          </w:p>
        </w:tc>
      </w:tr>
    </w:tbl>
    <w:p w:rsidR="00957A49" w:rsidRPr="00EA6374" w:rsidRDefault="00957A49" w:rsidP="00226886">
      <w:pPr>
        <w:widowControl w:val="0"/>
        <w:rPr>
          <w:b/>
          <w:snapToGrid w:val="0"/>
          <w:sz w:val="28"/>
          <w:szCs w:val="28"/>
        </w:rPr>
      </w:pPr>
    </w:p>
    <w:p w:rsidR="00601291" w:rsidRPr="00EA6374" w:rsidRDefault="002931FB" w:rsidP="00226886">
      <w:pPr>
        <w:widowControl w:val="0"/>
        <w:jc w:val="center"/>
        <w:rPr>
          <w:b/>
          <w:snapToGrid w:val="0"/>
          <w:sz w:val="28"/>
          <w:szCs w:val="28"/>
        </w:rPr>
      </w:pPr>
      <w:r w:rsidRPr="00EA6374">
        <w:rPr>
          <w:b/>
          <w:snapToGrid w:val="0"/>
          <w:sz w:val="28"/>
          <w:szCs w:val="28"/>
        </w:rPr>
        <w:t>ИЗМЕНЕНИЯ,</w:t>
      </w:r>
    </w:p>
    <w:p w:rsidR="00601291" w:rsidRPr="00EA6374" w:rsidRDefault="002931FB" w:rsidP="00C06FC3">
      <w:pPr>
        <w:widowControl w:val="0"/>
        <w:jc w:val="center"/>
        <w:rPr>
          <w:b/>
          <w:sz w:val="28"/>
          <w:szCs w:val="28"/>
        </w:rPr>
      </w:pPr>
      <w:r w:rsidRPr="00EA6374">
        <w:rPr>
          <w:b/>
          <w:sz w:val="28"/>
          <w:szCs w:val="28"/>
        </w:rPr>
        <w:t xml:space="preserve">вносимые в решение Совета </w:t>
      </w:r>
      <w:r w:rsidR="00C06FC3" w:rsidRPr="00EA6374">
        <w:rPr>
          <w:b/>
          <w:sz w:val="28"/>
          <w:szCs w:val="28"/>
        </w:rPr>
        <w:t>Бесскорбненского сельского</w:t>
      </w:r>
      <w:r w:rsidRPr="00EA6374">
        <w:rPr>
          <w:b/>
          <w:sz w:val="28"/>
          <w:szCs w:val="28"/>
        </w:rPr>
        <w:t xml:space="preserve"> поселения Новокубанского района от </w:t>
      </w:r>
      <w:r w:rsidR="00C06FC3" w:rsidRPr="00EA6374">
        <w:rPr>
          <w:b/>
          <w:sz w:val="28"/>
          <w:szCs w:val="28"/>
        </w:rPr>
        <w:t>22 сентября</w:t>
      </w:r>
      <w:r w:rsidRPr="00EA6374">
        <w:rPr>
          <w:b/>
          <w:sz w:val="28"/>
          <w:szCs w:val="28"/>
        </w:rPr>
        <w:t xml:space="preserve"> 2023 года № </w:t>
      </w:r>
      <w:r w:rsidR="00C06FC3" w:rsidRPr="00EA6374">
        <w:rPr>
          <w:b/>
          <w:sz w:val="28"/>
          <w:szCs w:val="28"/>
        </w:rPr>
        <w:t xml:space="preserve">50/293 «Об утверждении Положения </w:t>
      </w:r>
      <w:proofErr w:type="gramStart"/>
      <w:r w:rsidR="00C06FC3" w:rsidRPr="00EA6374">
        <w:rPr>
          <w:b/>
          <w:sz w:val="28"/>
          <w:szCs w:val="28"/>
        </w:rPr>
        <w:t>о</w:t>
      </w:r>
      <w:proofErr w:type="gramEnd"/>
      <w:r w:rsidR="00C06FC3" w:rsidRPr="00EA6374">
        <w:rPr>
          <w:b/>
          <w:sz w:val="28"/>
          <w:szCs w:val="28"/>
        </w:rPr>
        <w:t xml:space="preserve"> </w:t>
      </w:r>
      <w:proofErr w:type="gramStart"/>
      <w:r w:rsidR="00C06FC3" w:rsidRPr="00EA6374">
        <w:rPr>
          <w:b/>
          <w:sz w:val="28"/>
          <w:szCs w:val="28"/>
        </w:rPr>
        <w:t>муниципальной</w:t>
      </w:r>
      <w:proofErr w:type="gramEnd"/>
      <w:r w:rsidR="00C06FC3" w:rsidRPr="00EA6374">
        <w:rPr>
          <w:b/>
          <w:sz w:val="28"/>
          <w:szCs w:val="28"/>
        </w:rPr>
        <w:t xml:space="preserve"> службы в Бесскорбненском сельском поселении Новокубанского района</w:t>
      </w:r>
      <w:r w:rsidRPr="00EA6374">
        <w:rPr>
          <w:b/>
          <w:sz w:val="28"/>
          <w:szCs w:val="28"/>
        </w:rPr>
        <w:t>»</w:t>
      </w:r>
    </w:p>
    <w:p w:rsidR="002931FB" w:rsidRPr="00EA6374" w:rsidRDefault="002931FB" w:rsidP="00226886">
      <w:pPr>
        <w:widowControl w:val="0"/>
        <w:jc w:val="center"/>
        <w:rPr>
          <w:b/>
          <w:sz w:val="28"/>
          <w:szCs w:val="28"/>
        </w:rPr>
      </w:pPr>
    </w:p>
    <w:p w:rsidR="00601291" w:rsidRPr="00EA6374" w:rsidRDefault="002931FB" w:rsidP="00613A2A">
      <w:pPr>
        <w:widowControl w:val="0"/>
        <w:ind w:firstLine="851"/>
        <w:jc w:val="both"/>
        <w:rPr>
          <w:sz w:val="28"/>
          <w:szCs w:val="28"/>
        </w:rPr>
      </w:pPr>
      <w:r w:rsidRPr="00EA6374">
        <w:rPr>
          <w:sz w:val="28"/>
          <w:szCs w:val="28"/>
        </w:rPr>
        <w:t>В приложении «Положение о</w:t>
      </w:r>
      <w:r w:rsidRPr="00EA6374">
        <w:t xml:space="preserve"> </w:t>
      </w:r>
      <w:r w:rsidRPr="00EA6374">
        <w:rPr>
          <w:sz w:val="28"/>
          <w:szCs w:val="28"/>
        </w:rPr>
        <w:t xml:space="preserve">муниципальной службе в </w:t>
      </w:r>
      <w:r w:rsidR="00C06FC3" w:rsidRPr="00EA6374">
        <w:rPr>
          <w:sz w:val="28"/>
          <w:szCs w:val="28"/>
        </w:rPr>
        <w:t xml:space="preserve">Бесскорбненском сельском </w:t>
      </w:r>
      <w:r w:rsidRPr="00EA6374">
        <w:rPr>
          <w:sz w:val="28"/>
          <w:szCs w:val="28"/>
        </w:rPr>
        <w:t>поселении» внести изменения:</w:t>
      </w:r>
    </w:p>
    <w:p w:rsidR="00AA5A4C" w:rsidRPr="00EA6374" w:rsidRDefault="00820170" w:rsidP="00613A2A">
      <w:pPr>
        <w:widowControl w:val="0"/>
        <w:ind w:firstLine="851"/>
        <w:jc w:val="both"/>
        <w:rPr>
          <w:sz w:val="28"/>
          <w:szCs w:val="28"/>
        </w:rPr>
      </w:pPr>
      <w:r w:rsidRPr="00EA6374">
        <w:rPr>
          <w:sz w:val="28"/>
          <w:szCs w:val="28"/>
        </w:rPr>
        <w:t xml:space="preserve">1. </w:t>
      </w:r>
      <w:r w:rsidR="00EC25E5" w:rsidRPr="00EA6374">
        <w:rPr>
          <w:sz w:val="28"/>
          <w:szCs w:val="28"/>
        </w:rPr>
        <w:t xml:space="preserve">пункт 1 </w:t>
      </w:r>
      <w:r w:rsidR="00A63409" w:rsidRPr="00EA6374">
        <w:rPr>
          <w:sz w:val="28"/>
          <w:szCs w:val="28"/>
        </w:rPr>
        <w:t>с</w:t>
      </w:r>
      <w:r w:rsidR="00AA5A4C" w:rsidRPr="00EA6374">
        <w:rPr>
          <w:sz w:val="28"/>
          <w:szCs w:val="28"/>
        </w:rPr>
        <w:t>тать</w:t>
      </w:r>
      <w:r w:rsidR="00EC25E5" w:rsidRPr="00EA6374">
        <w:rPr>
          <w:sz w:val="28"/>
          <w:szCs w:val="28"/>
        </w:rPr>
        <w:t>и</w:t>
      </w:r>
      <w:r w:rsidR="00AA5A4C" w:rsidRPr="00EA6374">
        <w:rPr>
          <w:sz w:val="28"/>
          <w:szCs w:val="28"/>
        </w:rPr>
        <w:t xml:space="preserve"> 11 «Основные обязанности муниципального служащего»</w:t>
      </w:r>
      <w:r w:rsidR="00981B75" w:rsidRPr="00EA6374">
        <w:rPr>
          <w:sz w:val="28"/>
          <w:szCs w:val="28"/>
        </w:rPr>
        <w:t xml:space="preserve"> дополнить</w:t>
      </w:r>
      <w:r w:rsidR="00AA5A4C" w:rsidRPr="00EA6374">
        <w:rPr>
          <w:sz w:val="28"/>
          <w:szCs w:val="28"/>
        </w:rPr>
        <w:t xml:space="preserve"> </w:t>
      </w:r>
      <w:r w:rsidR="00EC25E5" w:rsidRPr="00EA6374">
        <w:rPr>
          <w:sz w:val="28"/>
          <w:szCs w:val="28"/>
        </w:rPr>
        <w:t>под</w:t>
      </w:r>
      <w:r w:rsidR="00AA5A4C" w:rsidRPr="00EA6374">
        <w:rPr>
          <w:sz w:val="28"/>
          <w:szCs w:val="28"/>
        </w:rPr>
        <w:t>пунктом 1</w:t>
      </w:r>
      <w:r w:rsidR="00EC25E5" w:rsidRPr="00EA6374">
        <w:rPr>
          <w:sz w:val="28"/>
          <w:szCs w:val="28"/>
        </w:rPr>
        <w:t>3</w:t>
      </w:r>
      <w:r w:rsidRPr="00EA6374">
        <w:rPr>
          <w:sz w:val="28"/>
          <w:szCs w:val="28"/>
        </w:rPr>
        <w:t xml:space="preserve"> </w:t>
      </w:r>
      <w:r w:rsidR="00981B75" w:rsidRPr="00EA6374">
        <w:rPr>
          <w:sz w:val="28"/>
          <w:szCs w:val="28"/>
        </w:rPr>
        <w:t>следующего содержания</w:t>
      </w:r>
      <w:r w:rsidR="00AA5A4C" w:rsidRPr="00EA6374">
        <w:rPr>
          <w:sz w:val="28"/>
          <w:szCs w:val="28"/>
        </w:rPr>
        <w:t>:</w:t>
      </w:r>
    </w:p>
    <w:p w:rsidR="00AA5A4C" w:rsidRPr="00EA6374" w:rsidRDefault="00AA5A4C" w:rsidP="00613A2A">
      <w:pPr>
        <w:widowControl w:val="0"/>
        <w:ind w:firstLine="851"/>
        <w:jc w:val="both"/>
        <w:rPr>
          <w:sz w:val="28"/>
          <w:szCs w:val="28"/>
        </w:rPr>
      </w:pPr>
      <w:r w:rsidRPr="00EA6374">
        <w:rPr>
          <w:sz w:val="28"/>
          <w:szCs w:val="28"/>
        </w:rPr>
        <w:t>«1</w:t>
      </w:r>
      <w:r w:rsidR="00EC25E5" w:rsidRPr="00EA6374">
        <w:rPr>
          <w:sz w:val="28"/>
          <w:szCs w:val="28"/>
        </w:rPr>
        <w:t>3</w:t>
      </w:r>
      <w:r w:rsidRPr="00EA6374">
        <w:rPr>
          <w:sz w:val="28"/>
          <w:szCs w:val="28"/>
        </w:rPr>
        <w:t>) сообщить в письменной форме представителю нанимателя (работодателю) о ставших ему известными изменениях сведений, содержащихся в анке</w:t>
      </w:r>
      <w:r w:rsidR="00820170" w:rsidRPr="00EA6374">
        <w:rPr>
          <w:sz w:val="28"/>
          <w:szCs w:val="28"/>
        </w:rPr>
        <w:t xml:space="preserve">те, предусмотренной статьей </w:t>
      </w:r>
      <w:r w:rsidR="00EC25E5" w:rsidRPr="00EA6374">
        <w:rPr>
          <w:sz w:val="28"/>
          <w:szCs w:val="28"/>
        </w:rPr>
        <w:t>17.1</w:t>
      </w:r>
      <w:r w:rsidR="00820170" w:rsidRPr="00EA6374">
        <w:rPr>
          <w:sz w:val="28"/>
          <w:szCs w:val="28"/>
        </w:rPr>
        <w:t xml:space="preserve"> настоящего Положения, за исключением сведений, изменение которых произошло по решению представителя нанимателя (работодателя) (далее – сведения, содержащиеся в анкете)</w:t>
      </w:r>
      <w:proofErr w:type="gramStart"/>
      <w:r w:rsidR="00820170" w:rsidRPr="00EA6374">
        <w:rPr>
          <w:sz w:val="28"/>
          <w:szCs w:val="28"/>
        </w:rPr>
        <w:t>.»</w:t>
      </w:r>
      <w:proofErr w:type="gramEnd"/>
      <w:r w:rsidR="00A63409" w:rsidRPr="00EA6374">
        <w:rPr>
          <w:sz w:val="28"/>
          <w:szCs w:val="28"/>
        </w:rPr>
        <w:t>;</w:t>
      </w:r>
    </w:p>
    <w:p w:rsidR="00820170" w:rsidRPr="00EA6374" w:rsidRDefault="00820170" w:rsidP="00613A2A">
      <w:pPr>
        <w:widowControl w:val="0"/>
        <w:ind w:firstLine="851"/>
        <w:jc w:val="both"/>
        <w:rPr>
          <w:sz w:val="28"/>
          <w:szCs w:val="28"/>
        </w:rPr>
      </w:pPr>
      <w:r w:rsidRPr="00EA6374">
        <w:rPr>
          <w:sz w:val="28"/>
          <w:szCs w:val="28"/>
        </w:rPr>
        <w:t xml:space="preserve">2. </w:t>
      </w:r>
      <w:r w:rsidR="00EC25E5" w:rsidRPr="00EA6374">
        <w:rPr>
          <w:sz w:val="28"/>
          <w:szCs w:val="28"/>
        </w:rPr>
        <w:t>под</w:t>
      </w:r>
      <w:r w:rsidR="00BC315F" w:rsidRPr="00EA6374">
        <w:rPr>
          <w:sz w:val="28"/>
          <w:szCs w:val="28"/>
        </w:rPr>
        <w:t>пункт 8</w:t>
      </w:r>
      <w:r w:rsidR="00EC25E5" w:rsidRPr="00EA6374">
        <w:rPr>
          <w:sz w:val="28"/>
          <w:szCs w:val="28"/>
        </w:rPr>
        <w:t xml:space="preserve"> пункта 1</w:t>
      </w:r>
      <w:r w:rsidR="00BC315F" w:rsidRPr="00EA6374">
        <w:rPr>
          <w:sz w:val="28"/>
          <w:szCs w:val="28"/>
        </w:rPr>
        <w:t xml:space="preserve"> статьи 12 «Ограничения, связанные с муниципальной службой» </w:t>
      </w:r>
      <w:r w:rsidR="00A63409" w:rsidRPr="00EA6374">
        <w:rPr>
          <w:sz w:val="28"/>
          <w:szCs w:val="28"/>
        </w:rPr>
        <w:t xml:space="preserve">изложить </w:t>
      </w:r>
      <w:r w:rsidR="00BC315F" w:rsidRPr="00EA6374">
        <w:rPr>
          <w:sz w:val="28"/>
          <w:szCs w:val="28"/>
        </w:rPr>
        <w:t>в новой редакции:</w:t>
      </w:r>
    </w:p>
    <w:p w:rsidR="00BC315F" w:rsidRPr="00EA6374" w:rsidRDefault="00BC315F" w:rsidP="00613A2A">
      <w:pPr>
        <w:widowControl w:val="0"/>
        <w:ind w:firstLine="851"/>
        <w:jc w:val="both"/>
        <w:rPr>
          <w:sz w:val="28"/>
          <w:szCs w:val="28"/>
        </w:rPr>
      </w:pPr>
      <w:proofErr w:type="gramStart"/>
      <w:r w:rsidRPr="00EA6374">
        <w:rPr>
          <w:sz w:val="28"/>
          <w:szCs w:val="28"/>
        </w:rPr>
        <w:t>«8) представления при поступлении на муниципальную службу и (или) в период ее прохождения подложных документов и (или) заведомо ложных сведений, подтверждающих соблюдение ограничений, запретов и требований, нарушение</w:t>
      </w:r>
      <w:r w:rsidR="00EA500B" w:rsidRPr="00EA6374">
        <w:rPr>
          <w:sz w:val="28"/>
          <w:szCs w:val="28"/>
        </w:rPr>
        <w:t xml:space="preserve"> которых препятствует замещению должности муниципальной службы, лицо непредставления документов и (или) сведений, свидетельствующих о несоблюдении ограничений, запретов и требований, нарушение которых препятствует замещению должности муниципальной службы.»</w:t>
      </w:r>
      <w:r w:rsidR="00A63409" w:rsidRPr="00EA6374">
        <w:rPr>
          <w:sz w:val="28"/>
          <w:szCs w:val="28"/>
        </w:rPr>
        <w:t>;</w:t>
      </w:r>
      <w:proofErr w:type="gramEnd"/>
    </w:p>
    <w:p w:rsidR="006447D1" w:rsidRPr="00EA6374" w:rsidRDefault="004A5ED2" w:rsidP="00613A2A">
      <w:pPr>
        <w:widowControl w:val="0"/>
        <w:ind w:firstLine="851"/>
        <w:jc w:val="both"/>
        <w:rPr>
          <w:sz w:val="28"/>
          <w:szCs w:val="28"/>
        </w:rPr>
      </w:pPr>
      <w:r w:rsidRPr="00EA6374">
        <w:rPr>
          <w:sz w:val="28"/>
          <w:szCs w:val="28"/>
        </w:rPr>
        <w:t xml:space="preserve">3. </w:t>
      </w:r>
      <w:r w:rsidR="00A63409" w:rsidRPr="00EA6374">
        <w:rPr>
          <w:sz w:val="28"/>
          <w:szCs w:val="28"/>
        </w:rPr>
        <w:t>д</w:t>
      </w:r>
      <w:r w:rsidRPr="00EA6374">
        <w:rPr>
          <w:sz w:val="28"/>
          <w:szCs w:val="28"/>
        </w:rPr>
        <w:t>ополни</w:t>
      </w:r>
      <w:r w:rsidR="00A63409" w:rsidRPr="00EA6374">
        <w:rPr>
          <w:sz w:val="28"/>
          <w:szCs w:val="28"/>
        </w:rPr>
        <w:t>ть</w:t>
      </w:r>
      <w:r w:rsidRPr="00EA6374">
        <w:rPr>
          <w:sz w:val="28"/>
          <w:szCs w:val="28"/>
        </w:rPr>
        <w:t xml:space="preserve"> статьей 17.1.</w:t>
      </w:r>
      <w:r w:rsidR="006447D1" w:rsidRPr="00EA6374">
        <w:rPr>
          <w:sz w:val="28"/>
          <w:szCs w:val="28"/>
        </w:rPr>
        <w:t xml:space="preserve"> </w:t>
      </w:r>
      <w:r w:rsidRPr="00EA6374">
        <w:rPr>
          <w:sz w:val="28"/>
          <w:szCs w:val="28"/>
        </w:rPr>
        <w:t>следующе</w:t>
      </w:r>
      <w:r w:rsidR="00A63409" w:rsidRPr="00EA6374">
        <w:rPr>
          <w:sz w:val="28"/>
          <w:szCs w:val="28"/>
        </w:rPr>
        <w:t>го</w:t>
      </w:r>
      <w:r w:rsidRPr="00EA6374">
        <w:rPr>
          <w:sz w:val="28"/>
          <w:szCs w:val="28"/>
        </w:rPr>
        <w:t xml:space="preserve"> </w:t>
      </w:r>
      <w:r w:rsidR="00A63409" w:rsidRPr="00EA6374">
        <w:rPr>
          <w:sz w:val="28"/>
          <w:szCs w:val="28"/>
        </w:rPr>
        <w:t>содержания</w:t>
      </w:r>
      <w:r w:rsidRPr="00EA6374">
        <w:rPr>
          <w:sz w:val="28"/>
          <w:szCs w:val="28"/>
        </w:rPr>
        <w:t>:</w:t>
      </w:r>
    </w:p>
    <w:p w:rsidR="004A5ED2" w:rsidRPr="00EA6374" w:rsidRDefault="004A5ED2" w:rsidP="004A5ED2">
      <w:pPr>
        <w:widowControl w:val="0"/>
        <w:jc w:val="center"/>
        <w:rPr>
          <w:b/>
          <w:sz w:val="28"/>
          <w:szCs w:val="28"/>
        </w:rPr>
      </w:pPr>
      <w:r w:rsidRPr="00EA6374">
        <w:rPr>
          <w:sz w:val="28"/>
          <w:szCs w:val="28"/>
        </w:rPr>
        <w:t>«</w:t>
      </w:r>
      <w:r w:rsidRPr="00EA6374">
        <w:rPr>
          <w:b/>
          <w:sz w:val="28"/>
          <w:szCs w:val="28"/>
        </w:rPr>
        <w:t>Статья 17.1. Представление анкеты, сообщение об изменении сведений, содержащихся в анкете, и проверка таких сведений</w:t>
      </w:r>
    </w:p>
    <w:p w:rsidR="004A5ED2" w:rsidRPr="00EA6374" w:rsidRDefault="004A5ED2" w:rsidP="004A5ED2">
      <w:pPr>
        <w:widowControl w:val="0"/>
        <w:jc w:val="center"/>
        <w:rPr>
          <w:sz w:val="28"/>
          <w:szCs w:val="28"/>
        </w:rPr>
      </w:pPr>
    </w:p>
    <w:p w:rsidR="004A5ED2" w:rsidRPr="00EA6374" w:rsidRDefault="004A5ED2" w:rsidP="004A5ED2">
      <w:pPr>
        <w:widowControl w:val="0"/>
        <w:ind w:firstLine="851"/>
        <w:jc w:val="both"/>
        <w:rPr>
          <w:sz w:val="28"/>
          <w:szCs w:val="28"/>
        </w:rPr>
      </w:pPr>
      <w:r w:rsidRPr="00EA6374">
        <w:rPr>
          <w:sz w:val="28"/>
          <w:szCs w:val="28"/>
        </w:rPr>
        <w:t>1. Гражданин при поступлении на муниципальную службу представляет анкету.</w:t>
      </w:r>
    </w:p>
    <w:p w:rsidR="004A5ED2" w:rsidRPr="00EA6374" w:rsidRDefault="004A5ED2" w:rsidP="004A5ED2">
      <w:pPr>
        <w:widowControl w:val="0"/>
        <w:ind w:firstLine="851"/>
        <w:jc w:val="both"/>
        <w:rPr>
          <w:sz w:val="28"/>
          <w:szCs w:val="28"/>
        </w:rPr>
      </w:pPr>
      <w:r w:rsidRPr="00EA6374">
        <w:rPr>
          <w:sz w:val="28"/>
          <w:szCs w:val="28"/>
        </w:rPr>
        <w:t>2. Муниципальный служащий сообщает в письменной форме представителю нанимателя (работодателю) о ставших ему известными изменениях сведений, содержащихся в анкете.</w:t>
      </w:r>
    </w:p>
    <w:p w:rsidR="004A5ED2" w:rsidRPr="00EA6374" w:rsidRDefault="004A5ED2" w:rsidP="004A5ED2">
      <w:pPr>
        <w:widowControl w:val="0"/>
        <w:ind w:firstLine="851"/>
        <w:jc w:val="both"/>
        <w:rPr>
          <w:sz w:val="28"/>
          <w:szCs w:val="28"/>
        </w:rPr>
      </w:pPr>
      <w:r w:rsidRPr="00EA6374">
        <w:rPr>
          <w:sz w:val="28"/>
          <w:szCs w:val="28"/>
        </w:rPr>
        <w:t>3. Форма анкеты, в том числе перечень включаемых з нее сведений, порядок и сроки их актуализации устанавливаются Президентом Российской Федерации.</w:t>
      </w:r>
    </w:p>
    <w:p w:rsidR="004A5ED2" w:rsidRPr="00EA6374" w:rsidRDefault="004A5ED2" w:rsidP="004A5ED2">
      <w:pPr>
        <w:widowControl w:val="0"/>
        <w:ind w:firstLine="851"/>
        <w:jc w:val="both"/>
        <w:rPr>
          <w:sz w:val="28"/>
          <w:szCs w:val="28"/>
        </w:rPr>
      </w:pPr>
      <w:r w:rsidRPr="00EA6374">
        <w:rPr>
          <w:sz w:val="28"/>
          <w:szCs w:val="28"/>
        </w:rPr>
        <w:t>4. Сведения, содержащиеся в анкете, могут быть проверены по решению представителя нанимателя (работодателя) или уполномоченного им лица.</w:t>
      </w:r>
    </w:p>
    <w:p w:rsidR="004A5ED2" w:rsidRPr="00EA6374" w:rsidRDefault="004A5ED2" w:rsidP="004A5ED2">
      <w:pPr>
        <w:widowControl w:val="0"/>
        <w:ind w:firstLine="851"/>
        <w:jc w:val="both"/>
        <w:rPr>
          <w:sz w:val="28"/>
          <w:szCs w:val="28"/>
        </w:rPr>
      </w:pPr>
      <w:r w:rsidRPr="00EA6374">
        <w:rPr>
          <w:sz w:val="28"/>
          <w:szCs w:val="28"/>
        </w:rPr>
        <w:t xml:space="preserve">Проверка сведений, содержащихся в анкете, осуществляется кадровой </w:t>
      </w:r>
      <w:r w:rsidRPr="00EA6374">
        <w:rPr>
          <w:sz w:val="28"/>
          <w:szCs w:val="28"/>
        </w:rPr>
        <w:lastRenderedPageBreak/>
        <w:t>службой муниципального органа путем направления в органы публичной власти и организации, обладающие соответствующей информацией, запросов в письменной форме, в том числе посредством государственных информационных систем. Органы публичной власти и организации, обладающие соответствующей информацией, обязаны предоставить запрашиваемую информацию не позднее одного месяца со дня получения указанного запроса</w:t>
      </w:r>
      <w:proofErr w:type="gramStart"/>
      <w:r w:rsidRPr="00EA6374">
        <w:rPr>
          <w:sz w:val="28"/>
          <w:szCs w:val="28"/>
        </w:rPr>
        <w:t>.»</w:t>
      </w:r>
      <w:r w:rsidR="00A63409" w:rsidRPr="00EA6374">
        <w:rPr>
          <w:sz w:val="28"/>
          <w:szCs w:val="28"/>
        </w:rPr>
        <w:t>;</w:t>
      </w:r>
      <w:proofErr w:type="gramEnd"/>
    </w:p>
    <w:p w:rsidR="004A5ED2" w:rsidRPr="00EA6374" w:rsidRDefault="00BA7234" w:rsidP="004A5ED2">
      <w:pPr>
        <w:widowControl w:val="0"/>
        <w:ind w:firstLine="851"/>
        <w:jc w:val="both"/>
        <w:rPr>
          <w:sz w:val="28"/>
          <w:szCs w:val="28"/>
        </w:rPr>
      </w:pPr>
      <w:r w:rsidRPr="00EA6374">
        <w:rPr>
          <w:sz w:val="28"/>
          <w:szCs w:val="28"/>
        </w:rPr>
        <w:t xml:space="preserve">4. </w:t>
      </w:r>
      <w:r w:rsidR="00EA6374" w:rsidRPr="00EA6374">
        <w:rPr>
          <w:sz w:val="28"/>
          <w:szCs w:val="28"/>
        </w:rPr>
        <w:t>дополнить статьей 33.1. следующего содержания</w:t>
      </w:r>
      <w:r w:rsidR="004A5ED2" w:rsidRPr="00EA6374">
        <w:rPr>
          <w:sz w:val="28"/>
          <w:szCs w:val="28"/>
        </w:rPr>
        <w:t>:</w:t>
      </w:r>
    </w:p>
    <w:p w:rsidR="004A5ED2" w:rsidRDefault="00EA6374" w:rsidP="004A5ED2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«Статья 33.1</w:t>
      </w:r>
      <w:r w:rsidR="00613A2A" w:rsidRPr="004A5ED2">
        <w:rPr>
          <w:b/>
          <w:sz w:val="28"/>
          <w:szCs w:val="28"/>
        </w:rPr>
        <w:t xml:space="preserve">. Подготовка кадров для муниципальной службы </w:t>
      </w:r>
    </w:p>
    <w:p w:rsidR="00613A2A" w:rsidRPr="004A5ED2" w:rsidRDefault="00613A2A" w:rsidP="004A5ED2">
      <w:pPr>
        <w:widowControl w:val="0"/>
        <w:jc w:val="center"/>
        <w:rPr>
          <w:b/>
          <w:sz w:val="28"/>
          <w:szCs w:val="28"/>
        </w:rPr>
      </w:pPr>
      <w:r w:rsidRPr="004A5ED2">
        <w:rPr>
          <w:b/>
          <w:sz w:val="28"/>
          <w:szCs w:val="28"/>
        </w:rPr>
        <w:t>на договорной основе</w:t>
      </w:r>
      <w:r w:rsidR="004A5ED2" w:rsidRPr="004A5ED2">
        <w:rPr>
          <w:b/>
          <w:sz w:val="28"/>
          <w:szCs w:val="28"/>
        </w:rPr>
        <w:t>»</w:t>
      </w:r>
    </w:p>
    <w:p w:rsidR="004A5ED2" w:rsidRPr="00613A2A" w:rsidRDefault="004A5ED2" w:rsidP="004A5ED2">
      <w:pPr>
        <w:widowControl w:val="0"/>
        <w:ind w:firstLine="851"/>
        <w:jc w:val="both"/>
        <w:rPr>
          <w:sz w:val="28"/>
          <w:szCs w:val="28"/>
        </w:rPr>
      </w:pP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 xml:space="preserve">1. В целях формирования высококвалифицированного кадрового состава муниципальной службы органы местного самоуправления могут осуществлять организацию подготовки граждан для муниципальной службы на договорной основе в соответствии с законодательством Российской Федерации и Краснодарского края. 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 xml:space="preserve">2. Заключение договора о целевом обучении с обязательством последующего прохождения муниципальной службы осуществляется на конкурсной основе в соответствии с порядком, установленным настоящей статьей. 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 xml:space="preserve">3. Органы местного самоуправления </w:t>
      </w:r>
      <w:r w:rsidR="00EA6374">
        <w:rPr>
          <w:sz w:val="28"/>
          <w:szCs w:val="28"/>
        </w:rPr>
        <w:t>Бесскорбненского сельского</w:t>
      </w:r>
      <w:r w:rsidR="004A5ED2">
        <w:rPr>
          <w:sz w:val="28"/>
          <w:szCs w:val="28"/>
        </w:rPr>
        <w:t xml:space="preserve"> поселения Новокубанского района</w:t>
      </w:r>
      <w:r w:rsidRPr="00613A2A">
        <w:rPr>
          <w:sz w:val="28"/>
          <w:szCs w:val="28"/>
        </w:rPr>
        <w:t xml:space="preserve"> в целях формирования высококвалифицированного кадрового состава муниципальной службы вправе заключать с гражданами договоры о целевом обучении с обязательством последующего прохождения муниципальной службы, предусматривающие их обучение за счет средств местного бюджета в профессиональных образовательных организациях и образовательных организациях высшего образования. 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>4. Договор о целевом обучении с обязательством последующего прохождения муниципальной службы (далее - договор о целевом обучении) в соответствий с Федеральным законом «О муниципальной службе в Российской Федерации» заключается между органом местного самоуправления и гражданином, обучающимся в образовательной организации высшего образования или профессиональной образовательной организации (далее - образовательная организация), по результатам конкурса, который проводится по решению представителя нанимателя (работодателя).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 xml:space="preserve">5. Срок обязательного прохождения муниципальной службы после окончания целевого обучения устанавливается договором о целевом обучении. 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>Указанный срок не может быть менее срока, в течение которого орган местного самоуправления предоставлял меры социальной поддержки гражданину в соответствии с договором о целевом обучении, но не более пяти лет.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 xml:space="preserve">6. Право участвовать в конкурсе на заключение договора о целевом обучении (далее - конкурс) имеют граждане Российской Федерации (далее-граждане), владеющие государственным языком Российской Федерации, получающие профессиональное образование соответствующего уровня впервые и не имеющие обязательств по ученическому или иному договору, </w:t>
      </w:r>
      <w:r w:rsidRPr="00613A2A">
        <w:rPr>
          <w:sz w:val="28"/>
          <w:szCs w:val="28"/>
        </w:rPr>
        <w:lastRenderedPageBreak/>
        <w:t xml:space="preserve">влекущему возникновение трудовых отношений после окончания обучения. 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 xml:space="preserve">Гражданин, участвующий в указанном конкурсе, должен на момент поступления на муниципальную службу, а также в течение всего срока, предусмотренного частью 5 настоящей статьи, соответствовать требованиям, установленным настоящим Положением для замещения должностей муниципальной службы. 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 xml:space="preserve">7. Договор о целевом обучении с гражданином, осваивающим основные образовательные программы высшего образования - программы </w:t>
      </w:r>
      <w:proofErr w:type="spellStart"/>
      <w:r w:rsidRPr="00613A2A">
        <w:rPr>
          <w:sz w:val="28"/>
          <w:szCs w:val="28"/>
        </w:rPr>
        <w:t>бакалавриата</w:t>
      </w:r>
      <w:proofErr w:type="spellEnd"/>
      <w:r w:rsidRPr="00613A2A">
        <w:rPr>
          <w:sz w:val="28"/>
          <w:szCs w:val="28"/>
        </w:rPr>
        <w:t xml:space="preserve"> или программы специалиста, заключается не ранее чем через два года после начала обучения и не позднее чем за один год до окончания обучения в образовательной организации. 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 xml:space="preserve">Договор о целевом обучении с гражданином, осваивающим основную образовательную программу высшего образования - программу магистратуры или обучающимся образовательным программам среднего профессионального образования на базе среднего общего образования, заключается не ранее чем через шесть месяцев после начала обучения и не позднее чем за один год до окончания обучения в образовательной организации. 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 xml:space="preserve">Договор о целевом обучении с гражданином, получающим образование по образовательным программам среднего профессионального образования на базе основного общего образования, заключается не ранее чем через полтора года после начала обучения и не позднее чем за один год до окончания обучения в образовательной организации. 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 xml:space="preserve">8. Договор о целевом обучении с гражданином заключается с обязательством последующего прохождения муниципальной службы на должностях муниципальной службы в органах местного самоуправления </w:t>
      </w:r>
      <w:r w:rsidR="00EA6374">
        <w:rPr>
          <w:sz w:val="28"/>
          <w:szCs w:val="28"/>
        </w:rPr>
        <w:t>Бесскорбненского сельского</w:t>
      </w:r>
      <w:r w:rsidR="00FD4AB4">
        <w:rPr>
          <w:sz w:val="28"/>
          <w:szCs w:val="28"/>
        </w:rPr>
        <w:t xml:space="preserve"> поселения Новокубанского района</w:t>
      </w:r>
      <w:r w:rsidRPr="00613A2A">
        <w:rPr>
          <w:sz w:val="28"/>
          <w:szCs w:val="28"/>
        </w:rPr>
        <w:t>.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>9. В решении представителя нанимателя (работодателя) о проведении конкурса на заключение договора о целевом обучении указываются: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>1) группы должностей муниципальной службы, которые подлежат замещению гражданами после окончания обучения;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>2) квалификационные требования к должностям муниципальной службы, указанным в пункте 1 настоящей части;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>3) место и время приема документов для участия в конкурсе на заключение договора о целевом обучении;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 xml:space="preserve">4) дата и время окончания приема документов для участия в конкурсе на заключение договора о целевом обучении; 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>5) дата, место и порядок проведения конкурса на заключение договора о целевом обучении, включая перечень конкурсных процедур, используемых для выявления победителя конкурса.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 xml:space="preserve">10. Информация о проведении конкурса на заключение договора о целевом обучении подлежит опубликованию в печатном средстве массовой информации, в котором осуществляется официальное опубликование муниципальных правовых актов, и размещению на официальном сайте органа местного самоуправления в информационно-телекоммуникационной сети «Интернет» не позднее чем за один месяц до даты проведения указанного конкурса. 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 xml:space="preserve">Информация о проведении конкурса на заключение договора о целевом </w:t>
      </w:r>
      <w:r w:rsidRPr="00613A2A">
        <w:rPr>
          <w:sz w:val="28"/>
          <w:szCs w:val="28"/>
        </w:rPr>
        <w:lastRenderedPageBreak/>
        <w:t xml:space="preserve">обучении должна содержать сведения, установленные в части 9 настоящей статьи, а также сведения о лице, ответственном за прием документов, номер его служебного телефона, перечень документов, представляемых гражданами на конкурс на заключение договора о целевом обучении, другие информационные материалы, необходимые для проведения конкурса на заключение договора о целевом обучении. 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>11. Гражданин, изъявивший желание участвовать в конкурсе на заключение договора о целевом обучении, представляет в орган местного самоуправления: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 xml:space="preserve">1) личное заявление; 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>2) собственноручно заполненную и подписанную анкету по форме, установленной для представления анкеты гражданином, поступающим на муниципальную службу, с приложением фотографии;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>3) копию паспорта или заменяющего его документа (оригинал соответствующего документа предъявляется лично по прибытии на конкурс);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 xml:space="preserve">4) заключение медицинской организации об отсутствии заболевания, препятствующего поступлению на муниципальную службу; 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>5) копию трудовой книжки и (или) сведения о трудовой деятельности, оформленные в установленном законодательством порядке, или иные документы, подтверждающие трудовую (служебную) деятельность гражданина (за исключением случаев, когда трудовая (служебная) деятельность ранее не осуществлялась);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>6) справку образовательной организации, подтверждающую, что гражданин впервые получает высшее образование или среднее профессиональное образование по очной форме обучения в образовательной организации, а также содержащую информацию об образовательной программе, которую он осваивает (с указанием наименования профессии, специальности или направления подготовки), о результатах прохождения гражданином промежуточных аттестаций в соответствии с учебным планом, о выполнении им обязанностей, предусмотренных уставом и правилами внутреннего распорядка образовательной организации.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 xml:space="preserve">Несвоевременное представление документов, указанных в пунктах 1 - 6 настоящей части, представление их не в полном объеме или с нарушением правил оформления являются основанием для отказа гражданину в их приеме. 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 xml:space="preserve">При наличии уважительных причин несвоевременного представления документов, указанных в пунктах 1 - 6 настоящей части, представления их не в полном объеме или с нарушением правил оформления представитель нанимателя (работодатель) вправе перенести срок их приема. 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 xml:space="preserve">12. Конкурс на заключение договора о целевом обучении проводится конкурсной комиссией. Состав конкурсной </w:t>
      </w:r>
      <w:r w:rsidR="00EA6374">
        <w:rPr>
          <w:sz w:val="28"/>
          <w:szCs w:val="28"/>
        </w:rPr>
        <w:t xml:space="preserve">комиссии, порядок ее работы, </w:t>
      </w:r>
      <w:r w:rsidR="00FD4AB4">
        <w:rPr>
          <w:sz w:val="28"/>
          <w:szCs w:val="28"/>
        </w:rPr>
        <w:t>а</w:t>
      </w:r>
      <w:r w:rsidRPr="00613A2A">
        <w:rPr>
          <w:sz w:val="28"/>
          <w:szCs w:val="28"/>
        </w:rPr>
        <w:t xml:space="preserve"> также методика проведения конкурса определяются органом местного самоуправления.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 xml:space="preserve">Конкурсная комиссия состоит из председателя, заместителя председателя, секретаря и членов конкурсной комиссии. 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>Состав конкурсной комиссии формируется таким образом, чтобы исключить возможность возникновения конфликта интересов, который мог бы повлиять на принимаемые конкурсной комиссией решения.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lastRenderedPageBreak/>
        <w:t xml:space="preserve">13. В состав </w:t>
      </w:r>
      <w:r w:rsidR="00EA6374">
        <w:rPr>
          <w:sz w:val="28"/>
          <w:szCs w:val="28"/>
        </w:rPr>
        <w:t>конкурсной комиссии включаются:</w:t>
      </w:r>
    </w:p>
    <w:p w:rsidR="00613A2A" w:rsidRPr="00613A2A" w:rsidRDefault="00613A2A" w:rsidP="00FD4AB4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>1) уполномоченные представителем нанимателя (работодателем) муниципальные служащие (в том числе из подразделения кадровой службы,</w:t>
      </w:r>
      <w:r w:rsidR="00FD4AB4">
        <w:rPr>
          <w:sz w:val="28"/>
          <w:szCs w:val="28"/>
        </w:rPr>
        <w:t xml:space="preserve"> </w:t>
      </w:r>
      <w:r w:rsidRPr="00613A2A">
        <w:rPr>
          <w:sz w:val="28"/>
          <w:szCs w:val="28"/>
        </w:rPr>
        <w:t xml:space="preserve">юридического (правового) подразделения); 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>2) представители научных организаций, профессиональных образовательных организаций, образовательных организаций высшего образования, организаций дополнительного профессионального образования, приглашаемые представителем нанимателя (работодателем) в качестве независимых экспертов-специалистов по вопросам, связанным муниципальной службой;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 xml:space="preserve">3) представители профсоюзной организации, действующей в органе местного самоуправления. 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 xml:space="preserve">14. Число представителей, указанных в пунктах 2 и 3 части 13 настоящей статьи, включенных в состав конкурсной комиссии, должно составлять не менее одной четверти от общего числа ее членов. 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 xml:space="preserve">Представители, указанные в пунктах 2 и 3 части 13 настоящей статьи, включаются в состав конкурсной комиссии по согласованию соответственно с научными организациями, профессиональными образовательными организациями, образовательными организациями высшего образования, организациями дополнительного профессионального образования, с профсоюзной организацией, действующей в органе местного самоуправления на основании запроса представителя нанимателя (работодателя). 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>15. Конкурсная комиссия оценивает участников конкурса на заключение договора о целевом обучении на основании представленных документов, указанных в пунктах 1 - 6 части 11 настоящей статьи, а также по результатам конкурсных процедур и определяет победителя конкурса на заключение договора о целевом обучении. Конкурсные процедуры по решению органа местного самоуправления могут предусматривать индивидуальное собеседование, анкетирование, тестирование, подготовку реферата и иные процедуры, не противоречащие законодательству Российской Федерации.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>16. Заседание конкурсной комиссии считается правомочным, если на нем присутствует не менее двух третей от общего числа ее членов. Проведение заседания конкурсной комиссии с участием только ее членов, замещающих должности муниципальной службы, не допускается. Решения конкурсной комиссии по результатам проведения конкурса принимаются открытым голосованием простым большинством голосов ее членов, присутствующих на заседании.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 xml:space="preserve">При равенстве голосов решающим является голос председателя конкурсной комиссии. 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 xml:space="preserve">17. Результаты голосования конкурсной комиссии оформляются решением, которое подписывается председателем, заместителем председателя, секретарем и членами комиссии, принявшими участие в заседании. 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 xml:space="preserve">18. Решение конкурсной комиссии принимается в отсутствие участника конкурса и является основанием для заключения с победителями конкурса договора о целевом обучении в профессиональной образовательной организации или в образовательной организации высшего образования. Перед заключением договора о целевом обучении кадровой службой осуществляется </w:t>
      </w:r>
      <w:r w:rsidRPr="00613A2A">
        <w:rPr>
          <w:sz w:val="28"/>
          <w:szCs w:val="28"/>
        </w:rPr>
        <w:lastRenderedPageBreak/>
        <w:t xml:space="preserve">проверка достоверности и полноты персональных данных и иных сведений, включенных в документы, предоставленные гражданином, изъявившим желание участвовать в конкурсе. 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 xml:space="preserve">19. Гражданам, участвовавшим в конкурсе на заключение договора о целевом обучении, сообщается о его результатах в письменной форме в течение одного месяца со дня его завершения. 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 xml:space="preserve">20. Договор о целевом обучении заключается в письменной форме не позднее чем через сорок пять дней со дня принятия решения по итогам конкурса на заключение договора о целевом обучении. 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>21. Информация о результатах ко</w:t>
      </w:r>
      <w:r w:rsidR="00FD4AB4">
        <w:rPr>
          <w:sz w:val="28"/>
          <w:szCs w:val="28"/>
        </w:rPr>
        <w:t>нкурса на заключение договора о</w:t>
      </w:r>
      <w:r w:rsidRPr="00613A2A">
        <w:rPr>
          <w:sz w:val="28"/>
          <w:szCs w:val="28"/>
        </w:rPr>
        <w:t xml:space="preserve"> целевом обучении размещается в печатном средстве массовой информации, в котором осуществляется официальное опубликование муниципальных правовых актов, и на официальном сайте органа местного самоуправления в информационно-телекоммуникационной сети «Интернет». 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>22. Расходы, связанные с участием в конкурсе на заключение договора о целевом обучении (проезд к месту проведения конкурса и обратно, наем жилого помещения, проживание, польз</w:t>
      </w:r>
      <w:r w:rsidR="00FD4AB4">
        <w:rPr>
          <w:sz w:val="28"/>
          <w:szCs w:val="28"/>
        </w:rPr>
        <w:t>ование услугами средств связи и</w:t>
      </w:r>
      <w:r w:rsidRPr="00613A2A">
        <w:rPr>
          <w:sz w:val="28"/>
          <w:szCs w:val="28"/>
        </w:rPr>
        <w:t xml:space="preserve"> другие), осуществляются участниками конкурса за счет собственных средств.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>23. Обязательства и ответственность сторон договора о целевом обучении устанавливаю</w:t>
      </w:r>
      <w:r>
        <w:rPr>
          <w:sz w:val="28"/>
          <w:szCs w:val="28"/>
        </w:rPr>
        <w:t>тся договором о целевом обучении</w:t>
      </w:r>
      <w:r w:rsidRPr="00613A2A">
        <w:rPr>
          <w:sz w:val="28"/>
          <w:szCs w:val="28"/>
        </w:rPr>
        <w:t xml:space="preserve"> в соответствии с законодательством Российской Федерации.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>24. Договор о целевом обучении может быть заключен с гражданином один раз.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 xml:space="preserve">25. Финансовое обеспечение расходов, предусмотренных договором о целевом обучении, осуществляется за счет средств местного бюджета. </w:t>
      </w:r>
    </w:p>
    <w:p w:rsidR="00613A2A" w:rsidRPr="00613A2A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>26. Документы граждан, не допущенных к участию в конкурсе, и претендентов, участвовавших в конкурсе, но не победивших в нем, могут быть им возвращены по письменному заявлению в течение 30 дней со дня завершения конкурса. До истечения этого срока документы хранятся в архиве кадровых служб органов местного самоуправления, после чего подлежат уничтожению.</w:t>
      </w:r>
    </w:p>
    <w:p w:rsidR="00613A2A" w:rsidRPr="00601291" w:rsidRDefault="00613A2A" w:rsidP="00613A2A">
      <w:pPr>
        <w:widowControl w:val="0"/>
        <w:ind w:firstLine="851"/>
        <w:jc w:val="both"/>
        <w:rPr>
          <w:sz w:val="28"/>
          <w:szCs w:val="28"/>
        </w:rPr>
      </w:pPr>
      <w:r w:rsidRPr="00613A2A">
        <w:rPr>
          <w:sz w:val="28"/>
          <w:szCs w:val="28"/>
        </w:rPr>
        <w:t>27. Контроль за исполнением обязательств по договору о целевом обучении осуществляют должностные лица органов местного самоуправления, отвечающие за кадровую работу.».</w:t>
      </w:r>
    </w:p>
    <w:p w:rsidR="00601291" w:rsidRDefault="00601291" w:rsidP="003E19FB">
      <w:pPr>
        <w:jc w:val="both"/>
        <w:rPr>
          <w:sz w:val="28"/>
          <w:szCs w:val="28"/>
        </w:rPr>
      </w:pPr>
    </w:p>
    <w:p w:rsidR="00147959" w:rsidRDefault="00147959" w:rsidP="007E391B">
      <w:pPr>
        <w:ind w:firstLine="851"/>
        <w:jc w:val="both"/>
        <w:rPr>
          <w:sz w:val="28"/>
          <w:szCs w:val="28"/>
        </w:rPr>
      </w:pPr>
    </w:p>
    <w:p w:rsidR="00EA6374" w:rsidRPr="00601291" w:rsidRDefault="00EA6374" w:rsidP="007E391B">
      <w:pPr>
        <w:ind w:firstLine="851"/>
        <w:jc w:val="both"/>
        <w:rPr>
          <w:sz w:val="28"/>
          <w:szCs w:val="28"/>
        </w:rPr>
      </w:pPr>
    </w:p>
    <w:p w:rsidR="007E391B" w:rsidRPr="007E391B" w:rsidRDefault="007E391B" w:rsidP="007E391B">
      <w:pPr>
        <w:jc w:val="both"/>
        <w:rPr>
          <w:sz w:val="28"/>
          <w:szCs w:val="28"/>
        </w:rPr>
      </w:pPr>
      <w:r w:rsidRPr="007E391B">
        <w:rPr>
          <w:sz w:val="28"/>
          <w:szCs w:val="28"/>
        </w:rPr>
        <w:t xml:space="preserve">Глава </w:t>
      </w:r>
      <w:r w:rsidR="00EA6374">
        <w:rPr>
          <w:sz w:val="28"/>
          <w:szCs w:val="28"/>
        </w:rPr>
        <w:t>Бесскорбненского сельского</w:t>
      </w:r>
      <w:r>
        <w:rPr>
          <w:sz w:val="28"/>
          <w:szCs w:val="28"/>
        </w:rPr>
        <w:t xml:space="preserve"> </w:t>
      </w:r>
      <w:r w:rsidRPr="007E391B">
        <w:rPr>
          <w:sz w:val="28"/>
          <w:szCs w:val="28"/>
        </w:rPr>
        <w:t xml:space="preserve">поселения </w:t>
      </w:r>
    </w:p>
    <w:p w:rsidR="007E391B" w:rsidRPr="007E391B" w:rsidRDefault="007E391B" w:rsidP="007E391B">
      <w:pPr>
        <w:jc w:val="both"/>
        <w:rPr>
          <w:sz w:val="28"/>
          <w:szCs w:val="28"/>
        </w:rPr>
      </w:pPr>
      <w:r w:rsidRPr="007E391B">
        <w:rPr>
          <w:sz w:val="28"/>
          <w:szCs w:val="28"/>
        </w:rPr>
        <w:t>Новокубанского района</w:t>
      </w:r>
      <w:r w:rsidRPr="007E391B">
        <w:rPr>
          <w:sz w:val="28"/>
          <w:szCs w:val="28"/>
        </w:rPr>
        <w:tab/>
      </w:r>
      <w:r w:rsidRPr="007E391B">
        <w:rPr>
          <w:sz w:val="28"/>
          <w:szCs w:val="28"/>
        </w:rPr>
        <w:tab/>
      </w:r>
      <w:r w:rsidRPr="007E391B">
        <w:rPr>
          <w:sz w:val="28"/>
          <w:szCs w:val="28"/>
        </w:rPr>
        <w:tab/>
      </w:r>
      <w:r w:rsidRPr="007E391B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           </w:t>
      </w:r>
      <w:r w:rsidRPr="007E391B">
        <w:rPr>
          <w:sz w:val="28"/>
          <w:szCs w:val="28"/>
        </w:rPr>
        <w:t xml:space="preserve">        </w:t>
      </w:r>
      <w:proofErr w:type="spellStart"/>
      <w:r w:rsidR="00EA6374">
        <w:rPr>
          <w:sz w:val="28"/>
          <w:szCs w:val="28"/>
        </w:rPr>
        <w:t>Н.И.Цыбулин</w:t>
      </w:r>
      <w:proofErr w:type="spellEnd"/>
    </w:p>
    <w:p w:rsidR="00601291" w:rsidRPr="00601291" w:rsidRDefault="00601291" w:rsidP="00601291">
      <w:pPr>
        <w:jc w:val="both"/>
        <w:rPr>
          <w:sz w:val="28"/>
          <w:szCs w:val="28"/>
        </w:rPr>
      </w:pPr>
    </w:p>
    <w:p w:rsidR="00601291" w:rsidRPr="00601291" w:rsidRDefault="00601291" w:rsidP="00601291">
      <w:pPr>
        <w:ind w:firstLine="567"/>
        <w:jc w:val="both"/>
        <w:rPr>
          <w:rFonts w:eastAsia="Calibri"/>
          <w:sz w:val="28"/>
          <w:szCs w:val="28"/>
        </w:rPr>
      </w:pPr>
    </w:p>
    <w:p w:rsidR="00753598" w:rsidRDefault="00753598" w:rsidP="007E0DAA">
      <w:pPr>
        <w:pStyle w:val="11"/>
        <w:rPr>
          <w:rFonts w:ascii="Times New Roman" w:hAnsi="Times New Roman"/>
          <w:sz w:val="28"/>
        </w:rPr>
      </w:pPr>
    </w:p>
    <w:p w:rsidR="00753598" w:rsidRDefault="00753598" w:rsidP="007E0DAA">
      <w:pPr>
        <w:pStyle w:val="11"/>
        <w:rPr>
          <w:rFonts w:ascii="Times New Roman" w:hAnsi="Times New Roman"/>
          <w:sz w:val="28"/>
        </w:rPr>
      </w:pPr>
    </w:p>
    <w:p w:rsidR="00807A29" w:rsidRPr="007E0DAA" w:rsidRDefault="00807A29" w:rsidP="007E0DAA">
      <w:pPr>
        <w:pStyle w:val="11"/>
        <w:rPr>
          <w:rFonts w:ascii="Times New Roman" w:hAnsi="Times New Roman"/>
          <w:sz w:val="28"/>
        </w:rPr>
      </w:pPr>
    </w:p>
    <w:sectPr w:rsidR="00807A29" w:rsidRPr="007E0DAA" w:rsidSect="00A137C4">
      <w:pgSz w:w="11907" w:h="16840"/>
      <w:pgMar w:top="709" w:right="567" w:bottom="709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B31C67"/>
    <w:multiLevelType w:val="singleLevel"/>
    <w:tmpl w:val="66DA1C8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2"/>
  </w:compat>
  <w:rsids>
    <w:rsidRoot w:val="00ED20D5"/>
    <w:rsid w:val="00010AFE"/>
    <w:rsid w:val="00016ABC"/>
    <w:rsid w:val="0002523E"/>
    <w:rsid w:val="00037642"/>
    <w:rsid w:val="00057109"/>
    <w:rsid w:val="000979B1"/>
    <w:rsid w:val="000A798E"/>
    <w:rsid w:val="000B6537"/>
    <w:rsid w:val="00105312"/>
    <w:rsid w:val="00132DF5"/>
    <w:rsid w:val="00134747"/>
    <w:rsid w:val="00134AA4"/>
    <w:rsid w:val="00141EE3"/>
    <w:rsid w:val="00147959"/>
    <w:rsid w:val="001664EA"/>
    <w:rsid w:val="00170FBF"/>
    <w:rsid w:val="001870D7"/>
    <w:rsid w:val="001B3093"/>
    <w:rsid w:val="001D4255"/>
    <w:rsid w:val="001E1CD4"/>
    <w:rsid w:val="001F583A"/>
    <w:rsid w:val="00211892"/>
    <w:rsid w:val="00211ECF"/>
    <w:rsid w:val="00226886"/>
    <w:rsid w:val="00262DEA"/>
    <w:rsid w:val="002659A6"/>
    <w:rsid w:val="00267A4A"/>
    <w:rsid w:val="00283D7D"/>
    <w:rsid w:val="002931FB"/>
    <w:rsid w:val="002B5A35"/>
    <w:rsid w:val="002D75A1"/>
    <w:rsid w:val="002E55E5"/>
    <w:rsid w:val="002E6FCA"/>
    <w:rsid w:val="00326C6D"/>
    <w:rsid w:val="00370366"/>
    <w:rsid w:val="003835C8"/>
    <w:rsid w:val="003A36C1"/>
    <w:rsid w:val="003A71DE"/>
    <w:rsid w:val="003D232B"/>
    <w:rsid w:val="003D2439"/>
    <w:rsid w:val="003E19FB"/>
    <w:rsid w:val="004024ED"/>
    <w:rsid w:val="00413A4B"/>
    <w:rsid w:val="00454948"/>
    <w:rsid w:val="00470CF0"/>
    <w:rsid w:val="004877C7"/>
    <w:rsid w:val="00491E43"/>
    <w:rsid w:val="00496BB1"/>
    <w:rsid w:val="004A5ED2"/>
    <w:rsid w:val="004B1052"/>
    <w:rsid w:val="004B53DE"/>
    <w:rsid w:val="004E7122"/>
    <w:rsid w:val="00527B2E"/>
    <w:rsid w:val="005614D3"/>
    <w:rsid w:val="00581415"/>
    <w:rsid w:val="005B70C4"/>
    <w:rsid w:val="00601291"/>
    <w:rsid w:val="00613A2A"/>
    <w:rsid w:val="00614449"/>
    <w:rsid w:val="00630A77"/>
    <w:rsid w:val="006447D1"/>
    <w:rsid w:val="00644BDA"/>
    <w:rsid w:val="00667706"/>
    <w:rsid w:val="00670EB8"/>
    <w:rsid w:val="0068230E"/>
    <w:rsid w:val="00687DD1"/>
    <w:rsid w:val="006935AC"/>
    <w:rsid w:val="006B1B9D"/>
    <w:rsid w:val="006D7E37"/>
    <w:rsid w:val="006F5CDB"/>
    <w:rsid w:val="00753598"/>
    <w:rsid w:val="00761E8D"/>
    <w:rsid w:val="00766BC3"/>
    <w:rsid w:val="007672EE"/>
    <w:rsid w:val="00771EAD"/>
    <w:rsid w:val="00781FBC"/>
    <w:rsid w:val="007A73DC"/>
    <w:rsid w:val="007C378C"/>
    <w:rsid w:val="007E0DAA"/>
    <w:rsid w:val="007E391B"/>
    <w:rsid w:val="007F258C"/>
    <w:rsid w:val="008003C0"/>
    <w:rsid w:val="00807A29"/>
    <w:rsid w:val="008112CF"/>
    <w:rsid w:val="00820170"/>
    <w:rsid w:val="008364D6"/>
    <w:rsid w:val="00860833"/>
    <w:rsid w:val="0086687B"/>
    <w:rsid w:val="00872852"/>
    <w:rsid w:val="00883EDA"/>
    <w:rsid w:val="00942F3A"/>
    <w:rsid w:val="009465D2"/>
    <w:rsid w:val="009558D1"/>
    <w:rsid w:val="00957A49"/>
    <w:rsid w:val="009621CC"/>
    <w:rsid w:val="00965CDA"/>
    <w:rsid w:val="009705AB"/>
    <w:rsid w:val="00981B75"/>
    <w:rsid w:val="009A3FA4"/>
    <w:rsid w:val="009B5C8A"/>
    <w:rsid w:val="009E61D5"/>
    <w:rsid w:val="009F3F09"/>
    <w:rsid w:val="009F74A9"/>
    <w:rsid w:val="00A0275D"/>
    <w:rsid w:val="00A137C4"/>
    <w:rsid w:val="00A31C22"/>
    <w:rsid w:val="00A4204F"/>
    <w:rsid w:val="00A45864"/>
    <w:rsid w:val="00A47DDB"/>
    <w:rsid w:val="00A60298"/>
    <w:rsid w:val="00A63409"/>
    <w:rsid w:val="00A7100A"/>
    <w:rsid w:val="00A80E98"/>
    <w:rsid w:val="00A906B6"/>
    <w:rsid w:val="00A9439B"/>
    <w:rsid w:val="00A97595"/>
    <w:rsid w:val="00AA1A16"/>
    <w:rsid w:val="00AA5A4C"/>
    <w:rsid w:val="00AE45EA"/>
    <w:rsid w:val="00B0295B"/>
    <w:rsid w:val="00B72FC9"/>
    <w:rsid w:val="00B80DB5"/>
    <w:rsid w:val="00B956D6"/>
    <w:rsid w:val="00BA7234"/>
    <w:rsid w:val="00BC2DED"/>
    <w:rsid w:val="00BC315F"/>
    <w:rsid w:val="00BC40F0"/>
    <w:rsid w:val="00BC71E9"/>
    <w:rsid w:val="00BD0911"/>
    <w:rsid w:val="00C018F2"/>
    <w:rsid w:val="00C06D52"/>
    <w:rsid w:val="00C06FC3"/>
    <w:rsid w:val="00C46A08"/>
    <w:rsid w:val="00CA1DCF"/>
    <w:rsid w:val="00CF464B"/>
    <w:rsid w:val="00D5468C"/>
    <w:rsid w:val="00D76E88"/>
    <w:rsid w:val="00DA2291"/>
    <w:rsid w:val="00DA72AD"/>
    <w:rsid w:val="00DB5E9C"/>
    <w:rsid w:val="00DC23AC"/>
    <w:rsid w:val="00DC5E3C"/>
    <w:rsid w:val="00E078F1"/>
    <w:rsid w:val="00E64369"/>
    <w:rsid w:val="00E64786"/>
    <w:rsid w:val="00E75FFD"/>
    <w:rsid w:val="00E863C8"/>
    <w:rsid w:val="00EA500B"/>
    <w:rsid w:val="00EA6374"/>
    <w:rsid w:val="00EB515C"/>
    <w:rsid w:val="00EB7952"/>
    <w:rsid w:val="00EC25E5"/>
    <w:rsid w:val="00ED20D5"/>
    <w:rsid w:val="00ED3FDD"/>
    <w:rsid w:val="00F14376"/>
    <w:rsid w:val="00F26366"/>
    <w:rsid w:val="00F349EB"/>
    <w:rsid w:val="00F3759A"/>
    <w:rsid w:val="00F776FB"/>
    <w:rsid w:val="00FD4AB4"/>
    <w:rsid w:val="00FD5A7D"/>
    <w:rsid w:val="00FF45AF"/>
    <w:rsid w:val="00FF6D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65CDA"/>
  </w:style>
  <w:style w:type="paragraph" w:styleId="1">
    <w:name w:val="heading 1"/>
    <w:aliases w:val="!Части документа"/>
    <w:basedOn w:val="a0"/>
    <w:next w:val="a0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0"/>
    <w:next w:val="a0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0"/>
    <w:next w:val="a0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0"/>
    <w:next w:val="a0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0"/>
    <w:next w:val="a0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8">
    <w:name w:val="heading 8"/>
    <w:basedOn w:val="a0"/>
    <w:next w:val="a0"/>
    <w:link w:val="80"/>
    <w:qFormat/>
    <w:rsid w:val="00601291"/>
    <w:pPr>
      <w:keepNext/>
      <w:spacing w:line="360" w:lineRule="auto"/>
      <w:ind w:left="1984" w:hanging="1264"/>
      <w:jc w:val="both"/>
      <w:outlineLvl w:val="7"/>
    </w:pPr>
    <w:rPr>
      <w:b/>
      <w:snapToGrid w:val="0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Îñíîâíîé øðèôò"/>
    <w:rsid w:val="00965CDA"/>
  </w:style>
  <w:style w:type="paragraph" w:styleId="a5">
    <w:name w:val="Balloon Text"/>
    <w:basedOn w:val="a0"/>
    <w:link w:val="a6"/>
    <w:rsid w:val="00965CDA"/>
    <w:rPr>
      <w:rFonts w:ascii="Tahoma" w:hAnsi="Tahoma" w:cs="Tahoma"/>
      <w:sz w:val="16"/>
      <w:szCs w:val="16"/>
    </w:rPr>
  </w:style>
  <w:style w:type="paragraph" w:styleId="a7">
    <w:name w:val="Body Text Indent"/>
    <w:basedOn w:val="a0"/>
    <w:link w:val="a8"/>
    <w:rsid w:val="00965CDA"/>
    <w:pPr>
      <w:ind w:firstLine="708"/>
      <w:jc w:val="both"/>
    </w:pPr>
    <w:rPr>
      <w:sz w:val="28"/>
      <w:szCs w:val="24"/>
    </w:rPr>
  </w:style>
  <w:style w:type="paragraph" w:styleId="a9">
    <w:name w:val="Title"/>
    <w:basedOn w:val="a0"/>
    <w:qFormat/>
    <w:rsid w:val="00965CDA"/>
    <w:pPr>
      <w:jc w:val="center"/>
    </w:pPr>
    <w:rPr>
      <w:sz w:val="24"/>
    </w:rPr>
  </w:style>
  <w:style w:type="character" w:styleId="aa">
    <w:name w:val="Hyperlink"/>
    <w:basedOn w:val="a1"/>
    <w:rsid w:val="00283D7D"/>
    <w:rPr>
      <w:color w:val="0000FF"/>
      <w:u w:val="single"/>
    </w:rPr>
  </w:style>
  <w:style w:type="paragraph" w:customStyle="1" w:styleId="u">
    <w:name w:val="u"/>
    <w:basedOn w:val="a0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0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0"/>
    <w:rsid w:val="00F26366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ody Text"/>
    <w:basedOn w:val="a0"/>
    <w:link w:val="ac"/>
    <w:rsid w:val="00A4204F"/>
    <w:pPr>
      <w:spacing w:after="120"/>
    </w:pPr>
  </w:style>
  <w:style w:type="character" w:customStyle="1" w:styleId="ac">
    <w:name w:val="Основной текст Знак"/>
    <w:basedOn w:val="a1"/>
    <w:link w:val="ab"/>
    <w:rsid w:val="00A4204F"/>
  </w:style>
  <w:style w:type="paragraph" w:customStyle="1" w:styleId="11">
    <w:name w:val="Текст1"/>
    <w:basedOn w:val="a0"/>
    <w:rsid w:val="00527B2E"/>
    <w:pPr>
      <w:widowControl w:val="0"/>
      <w:suppressAutoHyphens/>
    </w:pPr>
    <w:rPr>
      <w:rFonts w:ascii="Courier New" w:eastAsia="Andale Sans UI" w:hAnsi="Courier New"/>
      <w:kern w:val="1"/>
      <w:szCs w:val="24"/>
      <w:lang w:eastAsia="en-US"/>
    </w:rPr>
  </w:style>
  <w:style w:type="paragraph" w:customStyle="1" w:styleId="ConsNormal">
    <w:name w:val="ConsNormal"/>
    <w:rsid w:val="00527B2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d">
    <w:name w:val="Plain Text"/>
    <w:basedOn w:val="a0"/>
    <w:link w:val="ae"/>
    <w:rsid w:val="00527B2E"/>
    <w:rPr>
      <w:rFonts w:ascii="Courier New" w:hAnsi="Courier New" w:cs="Courier New"/>
    </w:rPr>
  </w:style>
  <w:style w:type="character" w:customStyle="1" w:styleId="ae">
    <w:name w:val="Текст Знак"/>
    <w:basedOn w:val="a1"/>
    <w:link w:val="ad"/>
    <w:rsid w:val="00527B2E"/>
    <w:rPr>
      <w:rFonts w:ascii="Courier New" w:hAnsi="Courier New" w:cs="Courier New"/>
    </w:rPr>
  </w:style>
  <w:style w:type="character" w:styleId="af">
    <w:name w:val="Emphasis"/>
    <w:qFormat/>
    <w:rsid w:val="00527B2E"/>
    <w:rPr>
      <w:i/>
      <w:iCs/>
    </w:rPr>
  </w:style>
  <w:style w:type="paragraph" w:customStyle="1" w:styleId="ConsPlusNormal">
    <w:name w:val="ConsPlusNormal"/>
    <w:qFormat/>
    <w:rsid w:val="00DC5E3C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andard">
    <w:name w:val="Standard"/>
    <w:qFormat/>
    <w:rsid w:val="00DC5E3C"/>
    <w:pPr>
      <w:widowControl w:val="0"/>
      <w:suppressAutoHyphens/>
      <w:textAlignment w:val="baseline"/>
    </w:pPr>
    <w:rPr>
      <w:rFonts w:cs="Tahoma"/>
      <w:kern w:val="2"/>
      <w:sz w:val="24"/>
      <w:szCs w:val="24"/>
      <w:lang w:val="en-US" w:eastAsia="en-US"/>
    </w:rPr>
  </w:style>
  <w:style w:type="character" w:customStyle="1" w:styleId="af0">
    <w:name w:val="Гипертекстовая ссылка"/>
    <w:basedOn w:val="a1"/>
    <w:uiPriority w:val="99"/>
    <w:rsid w:val="00132DF5"/>
    <w:rPr>
      <w:rFonts w:cs="Times New Roman"/>
      <w:b/>
      <w:bCs/>
      <w:color w:val="106BBE"/>
      <w:sz w:val="26"/>
      <w:szCs w:val="26"/>
    </w:rPr>
  </w:style>
  <w:style w:type="character" w:customStyle="1" w:styleId="21">
    <w:name w:val="Основной текст (2)_"/>
    <w:basedOn w:val="a1"/>
    <w:link w:val="22"/>
    <w:rsid w:val="001B3093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0"/>
    <w:link w:val="21"/>
    <w:rsid w:val="001B3093"/>
    <w:pPr>
      <w:widowControl w:val="0"/>
      <w:shd w:val="clear" w:color="auto" w:fill="FFFFFF"/>
      <w:spacing w:line="322" w:lineRule="exact"/>
      <w:jc w:val="both"/>
    </w:pPr>
    <w:rPr>
      <w:sz w:val="28"/>
      <w:szCs w:val="28"/>
    </w:rPr>
  </w:style>
  <w:style w:type="paragraph" w:customStyle="1" w:styleId="af1">
    <w:name w:val="Заголовок статьи"/>
    <w:basedOn w:val="a0"/>
    <w:next w:val="a0"/>
    <w:uiPriority w:val="99"/>
    <w:rsid w:val="00942F3A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paragraph" w:styleId="23">
    <w:name w:val="Body Text 2"/>
    <w:basedOn w:val="a0"/>
    <w:link w:val="24"/>
    <w:unhideWhenUsed/>
    <w:rsid w:val="00601291"/>
    <w:pPr>
      <w:spacing w:after="120" w:line="480" w:lineRule="auto"/>
    </w:pPr>
  </w:style>
  <w:style w:type="character" w:customStyle="1" w:styleId="24">
    <w:name w:val="Основной текст 2 Знак"/>
    <w:basedOn w:val="a1"/>
    <w:link w:val="23"/>
    <w:rsid w:val="00601291"/>
  </w:style>
  <w:style w:type="paragraph" w:styleId="31">
    <w:name w:val="Body Text Indent 3"/>
    <w:basedOn w:val="a0"/>
    <w:link w:val="32"/>
    <w:unhideWhenUsed/>
    <w:rsid w:val="0060129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601291"/>
    <w:rPr>
      <w:sz w:val="16"/>
      <w:szCs w:val="16"/>
    </w:rPr>
  </w:style>
  <w:style w:type="paragraph" w:styleId="33">
    <w:name w:val="Body Text 3"/>
    <w:basedOn w:val="a0"/>
    <w:link w:val="34"/>
    <w:unhideWhenUsed/>
    <w:rsid w:val="00601291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601291"/>
    <w:rPr>
      <w:sz w:val="16"/>
      <w:szCs w:val="16"/>
    </w:rPr>
  </w:style>
  <w:style w:type="character" w:customStyle="1" w:styleId="80">
    <w:name w:val="Заголовок 8 Знак"/>
    <w:basedOn w:val="a1"/>
    <w:link w:val="8"/>
    <w:rsid w:val="00601291"/>
    <w:rPr>
      <w:b/>
      <w:snapToGrid w:val="0"/>
      <w:sz w:val="28"/>
    </w:rPr>
  </w:style>
  <w:style w:type="numbering" w:customStyle="1" w:styleId="12">
    <w:name w:val="Нет списка1"/>
    <w:next w:val="a3"/>
    <w:semiHidden/>
    <w:unhideWhenUsed/>
    <w:rsid w:val="00601291"/>
  </w:style>
  <w:style w:type="character" w:customStyle="1" w:styleId="10">
    <w:name w:val="Заголовок 1 Знак"/>
    <w:aliases w:val="!Части документа Знак"/>
    <w:basedOn w:val="a1"/>
    <w:link w:val="1"/>
    <w:rsid w:val="00601291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"/>
    <w:basedOn w:val="a1"/>
    <w:link w:val="2"/>
    <w:rsid w:val="00601291"/>
    <w:rPr>
      <w:b/>
      <w:caps/>
      <w:spacing w:val="26"/>
      <w:sz w:val="22"/>
    </w:rPr>
  </w:style>
  <w:style w:type="character" w:customStyle="1" w:styleId="30">
    <w:name w:val="Заголовок 3 Знак"/>
    <w:basedOn w:val="a1"/>
    <w:link w:val="3"/>
    <w:rsid w:val="00601291"/>
    <w:rPr>
      <w:b/>
      <w:sz w:val="24"/>
    </w:rPr>
  </w:style>
  <w:style w:type="character" w:customStyle="1" w:styleId="40">
    <w:name w:val="Заголовок 4 Знак"/>
    <w:basedOn w:val="a1"/>
    <w:link w:val="4"/>
    <w:rsid w:val="00601291"/>
    <w:rPr>
      <w:b/>
      <w:bCs/>
      <w:sz w:val="28"/>
    </w:rPr>
  </w:style>
  <w:style w:type="character" w:customStyle="1" w:styleId="50">
    <w:name w:val="Заголовок 5 Знак"/>
    <w:basedOn w:val="a1"/>
    <w:link w:val="5"/>
    <w:rsid w:val="00601291"/>
    <w:rPr>
      <w:sz w:val="28"/>
    </w:rPr>
  </w:style>
  <w:style w:type="character" w:customStyle="1" w:styleId="a6">
    <w:name w:val="Текст выноски Знак"/>
    <w:basedOn w:val="a1"/>
    <w:link w:val="a5"/>
    <w:rsid w:val="00601291"/>
    <w:rPr>
      <w:rFonts w:ascii="Tahoma" w:hAnsi="Tahoma" w:cs="Tahoma"/>
      <w:sz w:val="16"/>
      <w:szCs w:val="16"/>
    </w:rPr>
  </w:style>
  <w:style w:type="paragraph" w:styleId="af2">
    <w:name w:val="header"/>
    <w:basedOn w:val="a0"/>
    <w:link w:val="af3"/>
    <w:rsid w:val="00601291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3">
    <w:name w:val="Верхний колонтитул Знак"/>
    <w:basedOn w:val="a1"/>
    <w:link w:val="af2"/>
    <w:rsid w:val="00601291"/>
    <w:rPr>
      <w:rFonts w:ascii="Arial" w:hAnsi="Arial"/>
      <w:sz w:val="24"/>
      <w:szCs w:val="24"/>
    </w:rPr>
  </w:style>
  <w:style w:type="character" w:styleId="af4">
    <w:name w:val="page number"/>
    <w:basedOn w:val="a1"/>
    <w:rsid w:val="00601291"/>
  </w:style>
  <w:style w:type="table" w:styleId="af5">
    <w:name w:val="Table Grid"/>
    <w:basedOn w:val="a2"/>
    <w:rsid w:val="006012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footer"/>
    <w:basedOn w:val="a0"/>
    <w:link w:val="af7"/>
    <w:rsid w:val="00601291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7">
    <w:name w:val="Нижний колонтитул Знак"/>
    <w:basedOn w:val="a1"/>
    <w:link w:val="af6"/>
    <w:rsid w:val="00601291"/>
    <w:rPr>
      <w:rFonts w:ascii="Arial" w:hAnsi="Arial"/>
      <w:sz w:val="24"/>
      <w:szCs w:val="24"/>
    </w:rPr>
  </w:style>
  <w:style w:type="character" w:customStyle="1" w:styleId="a8">
    <w:name w:val="Основной текст с отступом Знак"/>
    <w:basedOn w:val="a1"/>
    <w:link w:val="a7"/>
    <w:rsid w:val="00601291"/>
    <w:rPr>
      <w:sz w:val="28"/>
      <w:szCs w:val="24"/>
    </w:rPr>
  </w:style>
  <w:style w:type="paragraph" w:customStyle="1" w:styleId="13">
    <w:name w:val="Стиль1"/>
    <w:basedOn w:val="a0"/>
    <w:next w:val="25"/>
    <w:rsid w:val="00601291"/>
    <w:pPr>
      <w:spacing w:line="360" w:lineRule="auto"/>
      <w:ind w:firstLine="720"/>
      <w:jc w:val="both"/>
    </w:pPr>
    <w:rPr>
      <w:rFonts w:ascii="Arial" w:hAnsi="Arial"/>
      <w:sz w:val="28"/>
      <w:szCs w:val="24"/>
    </w:rPr>
  </w:style>
  <w:style w:type="paragraph" w:styleId="25">
    <w:name w:val="List 2"/>
    <w:basedOn w:val="a0"/>
    <w:rsid w:val="00601291"/>
    <w:pPr>
      <w:spacing w:line="360" w:lineRule="auto"/>
      <w:ind w:firstLine="709"/>
      <w:jc w:val="both"/>
    </w:pPr>
    <w:rPr>
      <w:rFonts w:ascii="Arial" w:hAnsi="Arial"/>
      <w:sz w:val="28"/>
      <w:szCs w:val="24"/>
    </w:rPr>
  </w:style>
  <w:style w:type="paragraph" w:customStyle="1" w:styleId="af8">
    <w:name w:val="Следующий абзац"/>
    <w:basedOn w:val="a0"/>
    <w:rsid w:val="00601291"/>
    <w:pPr>
      <w:widowControl w:val="0"/>
      <w:ind w:firstLine="709"/>
      <w:jc w:val="both"/>
    </w:pPr>
    <w:rPr>
      <w:rFonts w:ascii="Arial" w:hAnsi="Arial"/>
      <w:sz w:val="28"/>
      <w:szCs w:val="24"/>
    </w:rPr>
  </w:style>
  <w:style w:type="paragraph" w:customStyle="1" w:styleId="af9">
    <w:name w:val="Нормальный"/>
    <w:basedOn w:val="a0"/>
    <w:rsid w:val="00601291"/>
    <w:pPr>
      <w:spacing w:line="360" w:lineRule="auto"/>
      <w:ind w:firstLine="567"/>
      <w:jc w:val="both"/>
    </w:pPr>
    <w:rPr>
      <w:rFonts w:ascii="Arial" w:hAnsi="Arial"/>
      <w:sz w:val="28"/>
      <w:szCs w:val="24"/>
    </w:rPr>
  </w:style>
  <w:style w:type="paragraph" w:customStyle="1" w:styleId="a">
    <w:name w:val="Повестка"/>
    <w:basedOn w:val="a0"/>
    <w:rsid w:val="00601291"/>
    <w:pPr>
      <w:numPr>
        <w:numId w:val="1"/>
      </w:numPr>
      <w:tabs>
        <w:tab w:val="clear" w:pos="360"/>
        <w:tab w:val="left" w:pos="454"/>
      </w:tabs>
      <w:spacing w:after="360"/>
      <w:ind w:left="454" w:hanging="454"/>
      <w:jc w:val="both"/>
    </w:pPr>
    <w:rPr>
      <w:rFonts w:ascii="Arial" w:hAnsi="Arial"/>
      <w:snapToGrid w:val="0"/>
      <w:sz w:val="24"/>
      <w:szCs w:val="24"/>
    </w:rPr>
  </w:style>
  <w:style w:type="paragraph" w:styleId="26">
    <w:name w:val="Body Text Indent 2"/>
    <w:basedOn w:val="a0"/>
    <w:link w:val="27"/>
    <w:rsid w:val="00601291"/>
    <w:pPr>
      <w:widowControl w:val="0"/>
      <w:spacing w:line="360" w:lineRule="auto"/>
      <w:ind w:firstLine="720"/>
      <w:jc w:val="both"/>
    </w:pPr>
    <w:rPr>
      <w:snapToGrid w:val="0"/>
      <w:sz w:val="28"/>
    </w:rPr>
  </w:style>
  <w:style w:type="character" w:customStyle="1" w:styleId="27">
    <w:name w:val="Основной текст с отступом 2 Знак"/>
    <w:basedOn w:val="a1"/>
    <w:link w:val="26"/>
    <w:rsid w:val="00601291"/>
    <w:rPr>
      <w:snapToGrid w:val="0"/>
      <w:sz w:val="28"/>
    </w:rPr>
  </w:style>
  <w:style w:type="character" w:customStyle="1" w:styleId="afa">
    <w:name w:val="Цветовое выделение"/>
    <w:uiPriority w:val="99"/>
    <w:rsid w:val="00601291"/>
    <w:rPr>
      <w:b/>
      <w:color w:val="26282F"/>
    </w:rPr>
  </w:style>
  <w:style w:type="character" w:styleId="HTML">
    <w:name w:val="HTML Variable"/>
    <w:aliases w:val="!Ссылки в документе"/>
    <w:rsid w:val="00601291"/>
    <w:rPr>
      <w:rFonts w:ascii="Arial" w:hAnsi="Arial"/>
      <w:b w:val="0"/>
      <w:i w:val="0"/>
      <w:iCs/>
      <w:color w:val="0000FF"/>
      <w:sz w:val="24"/>
      <w:u w:val="none"/>
    </w:rPr>
  </w:style>
  <w:style w:type="paragraph" w:styleId="afb">
    <w:name w:val="annotation text"/>
    <w:aliases w:val="!Равноширинный текст документа"/>
    <w:basedOn w:val="a0"/>
    <w:link w:val="afc"/>
    <w:rsid w:val="00601291"/>
    <w:pPr>
      <w:ind w:firstLine="567"/>
      <w:jc w:val="both"/>
    </w:pPr>
    <w:rPr>
      <w:rFonts w:ascii="Courier" w:hAnsi="Courier"/>
      <w:sz w:val="22"/>
    </w:rPr>
  </w:style>
  <w:style w:type="character" w:customStyle="1" w:styleId="afc">
    <w:name w:val="Текст примечания Знак"/>
    <w:aliases w:val="!Равноширинный текст документа Знак"/>
    <w:basedOn w:val="a1"/>
    <w:link w:val="afb"/>
    <w:rsid w:val="00601291"/>
    <w:rPr>
      <w:rFonts w:ascii="Courier" w:hAnsi="Courier"/>
      <w:sz w:val="22"/>
    </w:rPr>
  </w:style>
  <w:style w:type="paragraph" w:customStyle="1" w:styleId="Title">
    <w:name w:val="Title!Название НПА"/>
    <w:basedOn w:val="a0"/>
    <w:rsid w:val="00601291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paragraph" w:customStyle="1" w:styleId="afd">
    <w:name w:val="Нормальный (таблица)"/>
    <w:basedOn w:val="a0"/>
    <w:next w:val="a0"/>
    <w:uiPriority w:val="99"/>
    <w:rsid w:val="00601291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5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2627</Words>
  <Characters>14977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17569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VOSHOD</dc:creator>
  <cp:lastModifiedBy>DEON</cp:lastModifiedBy>
  <cp:revision>9</cp:revision>
  <cp:lastPrinted>2024-05-16T13:18:00Z</cp:lastPrinted>
  <dcterms:created xsi:type="dcterms:W3CDTF">2024-05-17T06:56:00Z</dcterms:created>
  <dcterms:modified xsi:type="dcterms:W3CDTF">2024-06-09T15:57:00Z</dcterms:modified>
</cp:coreProperties>
</file>