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4CC" w:rsidRPr="003B34CC" w:rsidRDefault="003B34CC" w:rsidP="003B34CC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color w:val="1A1A1A"/>
          <w:sz w:val="40"/>
          <w:szCs w:val="40"/>
        </w:rPr>
      </w:pPr>
      <w:r w:rsidRPr="003B34CC">
        <w:rPr>
          <w:rFonts w:ascii="Times New Roman" w:eastAsia="Times New Roman" w:hAnsi="Times New Roman" w:cs="Times New Roman"/>
          <w:b/>
          <w:color w:val="1A1A1A"/>
          <w:sz w:val="40"/>
          <w:szCs w:val="40"/>
        </w:rPr>
        <w:t>ПРОЕКТ</w:t>
      </w:r>
    </w:p>
    <w:p w:rsidR="003B34CC" w:rsidRDefault="003B34CC" w:rsidP="003B34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:rsidR="0077619F" w:rsidRPr="0077619F" w:rsidRDefault="0077619F" w:rsidP="0077619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77619F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Об установлении туристического налога </w:t>
      </w:r>
    </w:p>
    <w:p w:rsidR="0077619F" w:rsidRPr="0077619F" w:rsidRDefault="005F3454" w:rsidP="0077619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в Бесскорбненском сельском</w:t>
      </w:r>
      <w:r w:rsidR="0077619F" w:rsidRPr="0077619F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поселении Новокубанского района</w:t>
      </w:r>
    </w:p>
    <w:p w:rsidR="003B34CC" w:rsidRDefault="003B34CC" w:rsidP="003B34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:rsidR="009331DD" w:rsidRPr="0077619F" w:rsidRDefault="009331DD" w:rsidP="003B34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 пунктом 83 статьи 2 Федерального закона от 12</w:t>
      </w:r>
      <w:r w:rsidR="00F473A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33EDF" w:rsidRPr="00F473AD">
        <w:rPr>
          <w:rFonts w:ascii="Times New Roman" w:eastAsia="Times New Roman" w:hAnsi="Times New Roman" w:cs="Times New Roman"/>
          <w:sz w:val="28"/>
          <w:szCs w:val="28"/>
        </w:rPr>
        <w:t>июля</w:t>
      </w:r>
      <w:r w:rsidR="00933EDF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2024г</w:t>
      </w:r>
      <w:r w:rsidR="00933EDF" w:rsidRPr="00F473AD"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 w:rsidR="00933EDF" w:rsidRPr="00F473AD">
        <w:rPr>
          <w:rFonts w:ascii="Times New Roman" w:eastAsia="Times New Roman" w:hAnsi="Times New Roman" w:cs="Times New Roman"/>
          <w:sz w:val="28"/>
          <w:szCs w:val="28"/>
        </w:rPr>
        <w:t>,</w:t>
      </w:r>
      <w:r w:rsidR="003B027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Совет Бесскорбненского сельского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поселения Новокубанского района р е ш и л:</w:t>
      </w:r>
    </w:p>
    <w:p w:rsidR="009331DD" w:rsidRPr="0077619F" w:rsidRDefault="009331DD" w:rsidP="009331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3B34CC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Установить и ввести в действие с 1 января 2025 года на терр</w:t>
      </w:r>
      <w:r w:rsidR="003B0272">
        <w:rPr>
          <w:rFonts w:ascii="Times New Roman" w:eastAsia="Times New Roman" w:hAnsi="Times New Roman" w:cs="Times New Roman"/>
          <w:color w:val="1A1A1A"/>
          <w:sz w:val="28"/>
          <w:szCs w:val="28"/>
        </w:rPr>
        <w:t>итории Бесскорбненского сельского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поселения Новокубанского района туристический налог.</w:t>
      </w:r>
    </w:p>
    <w:p w:rsidR="009331DD" w:rsidRPr="0077619F" w:rsidRDefault="009331DD" w:rsidP="009331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3B34CC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Установить следующие ставки туристического налога:</w:t>
      </w:r>
    </w:p>
    <w:p w:rsidR="009331DD" w:rsidRPr="0077619F" w:rsidRDefault="009331DD" w:rsidP="009331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- с 01.01.2025 года – в размере 1% от налоговой базы;</w:t>
      </w:r>
    </w:p>
    <w:p w:rsidR="009331DD" w:rsidRPr="0077619F" w:rsidRDefault="009331DD" w:rsidP="009331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- с 01.01.2026 года – в размере 2% от налоговой базы;</w:t>
      </w:r>
    </w:p>
    <w:p w:rsidR="009331DD" w:rsidRPr="0077619F" w:rsidRDefault="009331DD" w:rsidP="009331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- с 01.01.2027 года – в размере 3% от налоговой базы;</w:t>
      </w:r>
    </w:p>
    <w:p w:rsidR="009331DD" w:rsidRPr="0077619F" w:rsidRDefault="009331DD" w:rsidP="009331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- с 01.01.2028 года – в размере 4 % от налоговой базы;</w:t>
      </w:r>
    </w:p>
    <w:p w:rsidR="009331DD" w:rsidRPr="0077619F" w:rsidRDefault="009331DD" w:rsidP="009331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- с 01.01.2029 года – в размере 5 % от налоговой базы;</w:t>
      </w:r>
    </w:p>
    <w:p w:rsidR="003B34CC" w:rsidRPr="005F3454" w:rsidRDefault="009331DD" w:rsidP="005F34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DF1236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 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Установить следующие дополнительные категории физических лиц,</w:t>
      </w:r>
      <w:r w:rsidR="00DF1236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стоимость</w:t>
      </w:r>
      <w:r w:rsidR="00DF1236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услуг</w:t>
      </w:r>
      <w:r w:rsidR="00DF1236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r w:rsidR="00DF1236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временному</w:t>
      </w:r>
      <w:r w:rsidR="008668B4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проживанию</w:t>
      </w:r>
      <w:r w:rsidR="008668B4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которых,</w:t>
      </w:r>
      <w:r w:rsidR="008668B4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при</w:t>
      </w:r>
      <w:r w:rsidR="008668B4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условии</w:t>
      </w:r>
      <w:r w:rsidR="008668B4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предоставления</w:t>
      </w:r>
      <w:r w:rsidR="008668B4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налогоплательщику</w:t>
      </w:r>
      <w:r w:rsidR="008668B4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документов,</w:t>
      </w:r>
      <w:r w:rsidR="008668B4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подтверждающих</w:t>
      </w:r>
      <w:r w:rsidR="008668B4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соответствующий статус физического лица, не включается в налоговую базу</w:t>
      </w:r>
      <w:r w:rsidR="005F3454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</w:p>
    <w:p w:rsidR="003B34CC" w:rsidRPr="0077619F" w:rsidRDefault="003B34CC" w:rsidP="003B34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4. </w:t>
      </w:r>
      <w:r w:rsidR="00F473AD">
        <w:rPr>
          <w:rFonts w:ascii="Times New Roman" w:eastAsia="Times New Roman" w:hAnsi="Times New Roman" w:cs="Times New Roman"/>
          <w:color w:val="1A1A1A"/>
          <w:sz w:val="28"/>
          <w:szCs w:val="28"/>
        </w:rPr>
        <w:t>Особенности исчи</w:t>
      </w:r>
      <w:r w:rsidR="00B70AD9">
        <w:rPr>
          <w:rFonts w:ascii="Times New Roman" w:eastAsia="Times New Roman" w:hAnsi="Times New Roman" w:cs="Times New Roman"/>
          <w:color w:val="1A1A1A"/>
          <w:sz w:val="28"/>
          <w:szCs w:val="28"/>
        </w:rPr>
        <w:t>сления и уплаты тур</w:t>
      </w:r>
      <w:r w:rsidR="00F473AD">
        <w:rPr>
          <w:rFonts w:ascii="Times New Roman" w:eastAsia="Times New Roman" w:hAnsi="Times New Roman" w:cs="Times New Roman"/>
          <w:color w:val="1A1A1A"/>
          <w:sz w:val="28"/>
          <w:szCs w:val="28"/>
        </w:rPr>
        <w:t>истического налога</w:t>
      </w:r>
      <w:r w:rsidR="00B70AD9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B0272">
        <w:rPr>
          <w:rFonts w:ascii="Times New Roman" w:eastAsia="Times New Roman" w:hAnsi="Times New Roman" w:cs="Times New Roman"/>
          <w:color w:val="1A1A1A"/>
          <w:sz w:val="28"/>
          <w:szCs w:val="28"/>
        </w:rPr>
        <w:t>на территории Бесскорбненского сельского поселения</w:t>
      </w:r>
      <w:r w:rsidR="00F473AD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Новокубанского района </w:t>
      </w:r>
      <w:r w:rsidR="009331DD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определяются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331DD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331DD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331DD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331DD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главой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331DD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33.1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331DD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«Туристический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331DD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налог»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331DD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Налогового кодекса Российской Федерации.</w:t>
      </w:r>
    </w:p>
    <w:p w:rsidR="003B34CC" w:rsidRPr="0077619F" w:rsidRDefault="00E91380" w:rsidP="003B34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="003B34CC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 Контроль за выполнением настоящего решения возложить на комитет </w:t>
      </w:r>
      <w:r w:rsidR="003B0272">
        <w:rPr>
          <w:rFonts w:ascii="Times New Roman" w:eastAsia="Times New Roman" w:hAnsi="Times New Roman" w:cs="Times New Roman"/>
          <w:color w:val="1A1A1A"/>
          <w:sz w:val="28"/>
          <w:szCs w:val="28"/>
        </w:rPr>
        <w:t>Совета Бесскорбненского сельского</w:t>
      </w:r>
      <w:r w:rsidR="003B34CC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поселения Новокубанского района по финансам, бюджет</w:t>
      </w:r>
      <w:r w:rsidR="003B0272">
        <w:rPr>
          <w:rFonts w:ascii="Times New Roman" w:eastAsia="Times New Roman" w:hAnsi="Times New Roman" w:cs="Times New Roman"/>
          <w:color w:val="1A1A1A"/>
          <w:sz w:val="28"/>
          <w:szCs w:val="28"/>
        </w:rPr>
        <w:t>у, налогам и контролю (Тишина С.В.</w:t>
      </w:r>
      <w:r w:rsidR="003B34CC"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>).</w:t>
      </w:r>
    </w:p>
    <w:p w:rsidR="00B1580D" w:rsidRPr="00B1580D" w:rsidRDefault="00E91380" w:rsidP="00E913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="00B1580D" w:rsidRPr="00B1580D">
        <w:rPr>
          <w:rFonts w:ascii="Times New Roman" w:eastAsia="Times New Roman" w:hAnsi="Times New Roman" w:cs="Times New Roman"/>
          <w:sz w:val="28"/>
          <w:szCs w:val="28"/>
        </w:rPr>
        <w:t xml:space="preserve">Настоящее решение согласно ст. 16 НК РФ направить в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B1580D" w:rsidRPr="00B1580D">
        <w:rPr>
          <w:rFonts w:ascii="Times New Roman" w:eastAsia="Times New Roman" w:hAnsi="Times New Roman" w:cs="Times New Roman"/>
          <w:sz w:val="28"/>
          <w:szCs w:val="28"/>
        </w:rPr>
        <w:t>ежрайонную инспекцию Федеральной налоговой службы России № 13 по Краснодарскому краю.</w:t>
      </w:r>
    </w:p>
    <w:p w:rsidR="0077619F" w:rsidRDefault="003B34CC" w:rsidP="0049398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7. </w:t>
      </w:r>
      <w:r w:rsidR="0014564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77619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Настоящее Решение вступает в силу с 1 января 2025 года, но не ранее, чем по истечении одного месяца со дня его </w:t>
      </w:r>
      <w:r w:rsidR="00B70AD9" w:rsidRPr="00E91380">
        <w:rPr>
          <w:rFonts w:ascii="Times New Roman" w:eastAsia="Times New Roman" w:hAnsi="Times New Roman" w:cs="Times New Roman"/>
          <w:sz w:val="28"/>
          <w:szCs w:val="28"/>
        </w:rPr>
        <w:t>опубликовани</w:t>
      </w:r>
      <w:r w:rsidR="004004C5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bookmarkStart w:id="0" w:name="_GoBack"/>
      <w:bookmarkEnd w:id="0"/>
      <w:r w:rsidR="004004C5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Бесскорбненского сельского поселения </w:t>
      </w:r>
      <w:r w:rsidR="00493981">
        <w:rPr>
          <w:rFonts w:ascii="Times New Roman" w:eastAsia="Times New Roman" w:hAnsi="Times New Roman" w:cs="Times New Roman"/>
          <w:sz w:val="28"/>
          <w:szCs w:val="28"/>
        </w:rPr>
        <w:t>Новокубанского района.</w:t>
      </w:r>
    </w:p>
    <w:p w:rsidR="00493981" w:rsidRPr="00493981" w:rsidRDefault="00493981" w:rsidP="0049398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99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324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351"/>
      </w:tblGrid>
      <w:tr w:rsidR="00493981" w:rsidRPr="000A024F" w:rsidTr="000E0F18">
        <w:tc>
          <w:tcPr>
            <w:tcW w:w="48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619F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4004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619F">
              <w:rPr>
                <w:rFonts w:ascii="Times New Roman" w:hAnsi="Times New Roman" w:cs="Times New Roman"/>
                <w:sz w:val="28"/>
                <w:szCs w:val="28"/>
              </w:rPr>
              <w:t>Председатель Совета</w:t>
            </w:r>
          </w:p>
        </w:tc>
      </w:tr>
      <w:tr w:rsidR="00493981" w:rsidRPr="000A024F" w:rsidTr="000E0F18">
        <w:tc>
          <w:tcPr>
            <w:tcW w:w="48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5F3454" w:rsidP="0077619F">
            <w:pPr>
              <w:tabs>
                <w:tab w:val="left" w:pos="781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 сельского</w:t>
            </w:r>
            <w:r w:rsidR="0077619F" w:rsidRPr="0077619F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5F3454" w:rsidP="0077619F">
            <w:pPr>
              <w:tabs>
                <w:tab w:val="left" w:pos="781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 сельского</w:t>
            </w:r>
            <w:r w:rsidR="0077619F" w:rsidRPr="0077619F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</w:t>
            </w:r>
          </w:p>
        </w:tc>
      </w:tr>
      <w:tr w:rsidR="00493981" w:rsidRPr="000A024F" w:rsidTr="000E0F18">
        <w:tc>
          <w:tcPr>
            <w:tcW w:w="48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619F">
              <w:rPr>
                <w:rFonts w:ascii="Times New Roman" w:hAnsi="Times New Roman" w:cs="Times New Roman"/>
                <w:sz w:val="28"/>
                <w:szCs w:val="28"/>
              </w:rPr>
              <w:t>Новокубанского района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619F">
              <w:rPr>
                <w:rFonts w:ascii="Times New Roman" w:hAnsi="Times New Roman" w:cs="Times New Roman"/>
                <w:sz w:val="28"/>
                <w:szCs w:val="28"/>
              </w:rPr>
              <w:t>Новокубанского района</w:t>
            </w:r>
          </w:p>
        </w:tc>
      </w:tr>
      <w:tr w:rsidR="00493981" w:rsidRPr="000A024F" w:rsidTr="000E0F18"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981" w:rsidRPr="000A024F" w:rsidTr="000E0F18"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3B0272">
            <w:pPr>
              <w:tabs>
                <w:tab w:val="left" w:pos="781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3B0272" w:rsidP="00493981">
            <w:pPr>
              <w:tabs>
                <w:tab w:val="left" w:pos="781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Цыбулин</w:t>
            </w:r>
            <w:proofErr w:type="spellEnd"/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77619F">
            <w:pPr>
              <w:tabs>
                <w:tab w:val="left" w:pos="78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77619F" w:rsidP="003B0272">
            <w:pPr>
              <w:tabs>
                <w:tab w:val="left" w:pos="781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7619F" w:rsidRPr="0077619F" w:rsidRDefault="003B0272" w:rsidP="00493981">
            <w:pPr>
              <w:tabs>
                <w:tab w:val="left" w:pos="781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С.А. Жидков</w:t>
            </w:r>
          </w:p>
        </w:tc>
      </w:tr>
    </w:tbl>
    <w:p w:rsidR="00787876" w:rsidRPr="0077619F" w:rsidRDefault="00787876" w:rsidP="00493981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787876" w:rsidRPr="0077619F" w:rsidSect="0049398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9331DD"/>
    <w:rsid w:val="00053043"/>
    <w:rsid w:val="00145647"/>
    <w:rsid w:val="0030435C"/>
    <w:rsid w:val="003B0272"/>
    <w:rsid w:val="003B34CC"/>
    <w:rsid w:val="003C11C0"/>
    <w:rsid w:val="004004C5"/>
    <w:rsid w:val="00493981"/>
    <w:rsid w:val="005F3454"/>
    <w:rsid w:val="006C4489"/>
    <w:rsid w:val="006E4167"/>
    <w:rsid w:val="00702C99"/>
    <w:rsid w:val="0077619F"/>
    <w:rsid w:val="00787876"/>
    <w:rsid w:val="008041E5"/>
    <w:rsid w:val="0084280E"/>
    <w:rsid w:val="008668B4"/>
    <w:rsid w:val="008F256B"/>
    <w:rsid w:val="009331DD"/>
    <w:rsid w:val="00933EDF"/>
    <w:rsid w:val="00956E42"/>
    <w:rsid w:val="00992367"/>
    <w:rsid w:val="00AE10B8"/>
    <w:rsid w:val="00B017DC"/>
    <w:rsid w:val="00B1580D"/>
    <w:rsid w:val="00B70AD9"/>
    <w:rsid w:val="00C86875"/>
    <w:rsid w:val="00D307DF"/>
    <w:rsid w:val="00D80682"/>
    <w:rsid w:val="00DF1236"/>
    <w:rsid w:val="00E91380"/>
    <w:rsid w:val="00EA30A9"/>
    <w:rsid w:val="00F473AD"/>
    <w:rsid w:val="00FD2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3B3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3B34CC"/>
    <w:rPr>
      <w:color w:val="0000FF"/>
      <w:u w:val="single"/>
    </w:rPr>
  </w:style>
  <w:style w:type="paragraph" w:customStyle="1" w:styleId="Default">
    <w:name w:val="Default"/>
    <w:rsid w:val="003B34C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7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ngpnr-13@outlook.com</dc:creator>
  <cp:lastModifiedBy>Пользователь Windows</cp:lastModifiedBy>
  <cp:revision>3</cp:revision>
  <cp:lastPrinted>2024-10-15T06:05:00Z</cp:lastPrinted>
  <dcterms:created xsi:type="dcterms:W3CDTF">2024-10-23T11:59:00Z</dcterms:created>
  <dcterms:modified xsi:type="dcterms:W3CDTF">2024-10-24T06:52:00Z</dcterms:modified>
</cp:coreProperties>
</file>