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615273" w:rsidRPr="00860833" w:rsidTr="002C20CE">
        <w:trPr>
          <w:trHeight w:val="900"/>
        </w:trPr>
        <w:tc>
          <w:tcPr>
            <w:tcW w:w="9497" w:type="dxa"/>
            <w:gridSpan w:val="2"/>
            <w:vAlign w:val="bottom"/>
          </w:tcPr>
          <w:p w:rsidR="00615273" w:rsidRPr="00860833" w:rsidRDefault="00615273" w:rsidP="002C20CE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5465" cy="676275"/>
                  <wp:effectExtent l="19050" t="0" r="698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6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5273" w:rsidRPr="00860833" w:rsidTr="002C20CE">
        <w:trPr>
          <w:trHeight w:val="327"/>
        </w:trPr>
        <w:tc>
          <w:tcPr>
            <w:tcW w:w="9497" w:type="dxa"/>
            <w:gridSpan w:val="2"/>
            <w:vAlign w:val="bottom"/>
          </w:tcPr>
          <w:p w:rsidR="00615273" w:rsidRPr="00211892" w:rsidRDefault="00615273" w:rsidP="002C20CE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совет</w:t>
            </w:r>
          </w:p>
        </w:tc>
      </w:tr>
      <w:tr w:rsidR="00615273" w:rsidRPr="00860833" w:rsidTr="002C20CE">
        <w:trPr>
          <w:trHeight w:val="319"/>
        </w:trPr>
        <w:tc>
          <w:tcPr>
            <w:tcW w:w="9497" w:type="dxa"/>
            <w:gridSpan w:val="2"/>
            <w:vAlign w:val="bottom"/>
          </w:tcPr>
          <w:p w:rsidR="00615273" w:rsidRPr="00211892" w:rsidRDefault="00615273" w:rsidP="002C20CE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615273" w:rsidRPr="00860833" w:rsidTr="002C20CE">
        <w:trPr>
          <w:trHeight w:val="267"/>
        </w:trPr>
        <w:tc>
          <w:tcPr>
            <w:tcW w:w="9497" w:type="dxa"/>
            <w:gridSpan w:val="2"/>
            <w:vAlign w:val="bottom"/>
          </w:tcPr>
          <w:p w:rsidR="00615273" w:rsidRPr="0092336D" w:rsidRDefault="00615273" w:rsidP="002C20CE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615273" w:rsidRPr="00211892" w:rsidRDefault="00615273" w:rsidP="002C20CE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615273" w:rsidRPr="00A80E98" w:rsidTr="002C20CE">
        <w:trPr>
          <w:trHeight w:val="439"/>
        </w:trPr>
        <w:tc>
          <w:tcPr>
            <w:tcW w:w="9497" w:type="dxa"/>
            <w:gridSpan w:val="2"/>
            <w:vAlign w:val="bottom"/>
          </w:tcPr>
          <w:p w:rsidR="00615273" w:rsidRPr="00211892" w:rsidRDefault="00615273" w:rsidP="002C20CE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РЕШЕНИЕ</w:t>
            </w:r>
          </w:p>
        </w:tc>
      </w:tr>
      <w:tr w:rsidR="00615273" w:rsidRPr="00A80E98" w:rsidTr="002C20CE">
        <w:trPr>
          <w:trHeight w:val="345"/>
        </w:trPr>
        <w:tc>
          <w:tcPr>
            <w:tcW w:w="5066" w:type="dxa"/>
            <w:vAlign w:val="bottom"/>
          </w:tcPr>
          <w:p w:rsidR="00615273" w:rsidRPr="00A80E98" w:rsidRDefault="00615273" w:rsidP="00F30BB6">
            <w:pPr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от </w:t>
            </w:r>
            <w:r w:rsidR="00F30BB6">
              <w:rPr>
                <w:sz w:val="28"/>
              </w:rPr>
              <w:t>24 октября 2023 года</w:t>
            </w:r>
          </w:p>
        </w:tc>
        <w:tc>
          <w:tcPr>
            <w:tcW w:w="4431" w:type="dxa"/>
            <w:vAlign w:val="bottom"/>
          </w:tcPr>
          <w:p w:rsidR="00615273" w:rsidRPr="00A80E98" w:rsidRDefault="00615273" w:rsidP="00F30BB6">
            <w:pPr>
              <w:jc w:val="right"/>
              <w:rPr>
                <w:sz w:val="28"/>
                <w:szCs w:val="24"/>
              </w:rPr>
            </w:pPr>
            <w:r w:rsidRPr="00A80E98">
              <w:rPr>
                <w:sz w:val="28"/>
              </w:rPr>
              <w:t xml:space="preserve">№ </w:t>
            </w:r>
            <w:r w:rsidR="00F30BB6">
              <w:rPr>
                <w:sz w:val="28"/>
              </w:rPr>
              <w:t>51/295</w:t>
            </w:r>
          </w:p>
        </w:tc>
      </w:tr>
      <w:tr w:rsidR="00615273" w:rsidRPr="00A80E98" w:rsidTr="002C20CE">
        <w:trPr>
          <w:trHeight w:val="345"/>
        </w:trPr>
        <w:tc>
          <w:tcPr>
            <w:tcW w:w="9497" w:type="dxa"/>
            <w:gridSpan w:val="2"/>
            <w:vAlign w:val="bottom"/>
          </w:tcPr>
          <w:p w:rsidR="00615273" w:rsidRPr="00A80E98" w:rsidRDefault="00615273" w:rsidP="002C20CE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0F1158" w:rsidRPr="000F1158" w:rsidRDefault="000F1158" w:rsidP="000F1158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1158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схемы избирательных округов для проведения выборов депутатов Совета </w:t>
      </w:r>
      <w:r w:rsidRPr="000F1158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r w:rsidRPr="000F1158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</w:t>
      </w:r>
    </w:p>
    <w:p w:rsidR="000F1158" w:rsidRPr="000F1158" w:rsidRDefault="000F1158" w:rsidP="000F1158">
      <w:pPr>
        <w:widowControl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1158">
        <w:rPr>
          <w:rFonts w:ascii="Times New Roman" w:eastAsia="Calibri" w:hAnsi="Times New Roman" w:cs="Times New Roman"/>
          <w:b/>
          <w:sz w:val="28"/>
          <w:szCs w:val="28"/>
        </w:rPr>
        <w:t>Новокубанского района</w:t>
      </w:r>
    </w:p>
    <w:p w:rsidR="007753F7" w:rsidRDefault="00775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158" w:rsidRPr="000F1158" w:rsidRDefault="000F1158" w:rsidP="000F115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Рассмотрев схему избирательных округов для проведения выборов </w:t>
      </w:r>
      <w:proofErr w:type="gramStart"/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депутатов Совета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0F11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Новокубанского района, представленную территориальной избирательной комиссией </w:t>
      </w:r>
      <w:proofErr w:type="spellStart"/>
      <w:r w:rsidRPr="000F1158">
        <w:rPr>
          <w:rFonts w:ascii="Times New Roman" w:eastAsia="Calibri" w:hAnsi="Times New Roman" w:cs="Times New Roman"/>
          <w:sz w:val="28"/>
          <w:szCs w:val="28"/>
        </w:rPr>
        <w:t>Новокубанская</w:t>
      </w:r>
      <w:proofErr w:type="spellEnd"/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 и руководствуясь пунктом 2 статьи 18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частью 2 статьи 14 Закона Краснодарского края от 26 декабря 2005 года № 966-КЗ «О муниципальных выборах в Краснодарском крае», Устава</w:t>
      </w:r>
      <w:proofErr w:type="gramEnd"/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Новокубанского района, Совет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0F11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F115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Новокубанского района </w:t>
      </w:r>
      <w:proofErr w:type="spellStart"/>
      <w:proofErr w:type="gramStart"/>
      <w:r w:rsidRPr="000F1158">
        <w:rPr>
          <w:rFonts w:ascii="Times New Roman" w:eastAsia="Calibri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158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1158">
        <w:rPr>
          <w:rFonts w:ascii="Times New Roman" w:eastAsia="Calibri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158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158">
        <w:rPr>
          <w:rFonts w:ascii="Times New Roman" w:eastAsia="Calibri" w:hAnsi="Times New Roman" w:cs="Times New Roman"/>
          <w:sz w:val="28"/>
          <w:szCs w:val="28"/>
        </w:rPr>
        <w:t>л:</w:t>
      </w:r>
    </w:p>
    <w:p w:rsidR="00AF5AF4" w:rsidRPr="00AF5AF4" w:rsidRDefault="00AF5AF4" w:rsidP="00AF5AF4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1. Утвердить схему избирательных округов по проведению выборов депутатов Совета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AF5A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5AF4">
        <w:rPr>
          <w:rFonts w:ascii="Times New Roman" w:eastAsia="Calibri" w:hAnsi="Times New Roman" w:cs="Times New Roman"/>
          <w:sz w:val="28"/>
          <w:szCs w:val="28"/>
        </w:rPr>
        <w:t>сельского поселения Новокубанского района согласно приложению № 1.</w:t>
      </w:r>
    </w:p>
    <w:p w:rsidR="00AF5AF4" w:rsidRPr="00AF5AF4" w:rsidRDefault="00AF5AF4" w:rsidP="00AF5AF4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2. Утвердить графическое изображение схемы избирательных округов по проведению выборов депутатов Совета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AF5A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5AF4">
        <w:rPr>
          <w:rFonts w:ascii="Times New Roman" w:eastAsia="Calibri" w:hAnsi="Times New Roman" w:cs="Times New Roman"/>
          <w:sz w:val="28"/>
          <w:szCs w:val="28"/>
        </w:rPr>
        <w:t>сельского поселения Новокубанского района согласно приложению № 2.</w:t>
      </w:r>
    </w:p>
    <w:p w:rsidR="00AF5AF4" w:rsidRPr="00AF5AF4" w:rsidRDefault="00AF5AF4" w:rsidP="00AF5AF4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3. Наделить каждого избирателя </w:t>
      </w:r>
      <w:r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AF5A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Новокубанского района по выборам депутатов Совета </w:t>
      </w:r>
      <w:r>
        <w:rPr>
          <w:rFonts w:ascii="Times New Roman" w:hAnsi="Times New Roman" w:cs="Times New Roman"/>
          <w:sz w:val="28"/>
          <w:szCs w:val="28"/>
        </w:rPr>
        <w:t xml:space="preserve">Бесскорбненского </w:t>
      </w: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Новокубанского района одинаковым числом голосов равным </w:t>
      </w:r>
      <w:r w:rsidR="00FA4CAC">
        <w:rPr>
          <w:rFonts w:ascii="Times New Roman" w:eastAsia="Calibri" w:hAnsi="Times New Roman" w:cs="Times New Roman"/>
          <w:sz w:val="28"/>
          <w:szCs w:val="28"/>
        </w:rPr>
        <w:t>четырем</w:t>
      </w:r>
      <w:r w:rsidRPr="00AF5AF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5AF4" w:rsidRPr="00AF5AF4" w:rsidRDefault="00AF5AF4" w:rsidP="00AF5AF4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F4">
        <w:rPr>
          <w:rFonts w:ascii="Times New Roman" w:eastAsia="Calibri" w:hAnsi="Times New Roman" w:cs="Times New Roman"/>
          <w:sz w:val="28"/>
          <w:szCs w:val="28"/>
        </w:rPr>
        <w:t>4. Настоящее решение опубликовать в районной газете «Свет маяков».</w:t>
      </w:r>
    </w:p>
    <w:p w:rsidR="00AF5AF4" w:rsidRPr="00AF5AF4" w:rsidRDefault="00AF5AF4" w:rsidP="00AF5AF4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AF5AF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 выполнением пункта 4 настоящего решения возложить на председателя комиссии Совета </w:t>
      </w:r>
      <w:r>
        <w:rPr>
          <w:rFonts w:ascii="Times New Roman" w:hAnsi="Times New Roman" w:cs="Times New Roman"/>
          <w:sz w:val="28"/>
          <w:szCs w:val="28"/>
        </w:rPr>
        <w:t>Бесскорбненског</w:t>
      </w: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о сельского поселения Новокубанского района по нормотворчеству и контролю за соблюдением </w:t>
      </w:r>
      <w:r w:rsidRPr="00AF5AF4">
        <w:rPr>
          <w:rFonts w:ascii="Times New Roman" w:eastAsia="Calibri" w:hAnsi="Times New Roman" w:cs="Times New Roman"/>
          <w:sz w:val="28"/>
          <w:szCs w:val="28"/>
        </w:rPr>
        <w:lastRenderedPageBreak/>
        <w:t>органами и должностными лицами местного самоуправления полномочий по решению вопросов местного значения (</w:t>
      </w:r>
      <w:r w:rsidR="00A97A3C">
        <w:rPr>
          <w:rFonts w:ascii="Times New Roman" w:eastAsia="Calibri" w:hAnsi="Times New Roman" w:cs="Times New Roman"/>
          <w:sz w:val="28"/>
          <w:szCs w:val="28"/>
        </w:rPr>
        <w:t>Сапунов</w:t>
      </w:r>
      <w:r w:rsidRPr="00AF5AF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AF5AF4" w:rsidRDefault="00AF5AF4" w:rsidP="00AF5AF4">
      <w:pPr>
        <w:tabs>
          <w:tab w:val="left" w:pos="709"/>
          <w:tab w:val="left" w:pos="1276"/>
        </w:tabs>
        <w:spacing w:after="0" w:line="240" w:lineRule="auto"/>
        <w:ind w:firstLine="850"/>
        <w:jc w:val="both"/>
      </w:pPr>
      <w:r w:rsidRPr="00AF5AF4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E041F2" w:rsidRPr="00E041F2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еженедельной общественно-политической газете «Свет маяков»</w:t>
      </w:r>
      <w:r w:rsidRPr="00E041F2">
        <w:rPr>
          <w:rFonts w:ascii="Times New Roman" w:hAnsi="Times New Roman" w:cs="Times New Roman"/>
          <w:sz w:val="28"/>
          <w:szCs w:val="28"/>
        </w:rPr>
        <w:t>.</w:t>
      </w:r>
    </w:p>
    <w:p w:rsidR="007753F7" w:rsidRDefault="007753F7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897"/>
        <w:tblW w:w="0" w:type="auto"/>
        <w:tblLook w:val="01E0"/>
      </w:tblPr>
      <w:tblGrid>
        <w:gridCol w:w="4903"/>
        <w:gridCol w:w="4951"/>
      </w:tblGrid>
      <w:tr w:rsidR="006507D6" w:rsidRPr="006507D6" w:rsidTr="00CC5DDC">
        <w:trPr>
          <w:trHeight w:val="1792"/>
        </w:trPr>
        <w:tc>
          <w:tcPr>
            <w:tcW w:w="5070" w:type="dxa"/>
          </w:tcPr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 xml:space="preserve">И.о. главы </w:t>
            </w:r>
          </w:p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</w:p>
          <w:p w:rsidR="006507D6" w:rsidRPr="006507D6" w:rsidRDefault="006507D6" w:rsidP="00AF5AF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 </w:t>
            </w:r>
            <w:proofErr w:type="spellStart"/>
            <w:r w:rsidR="00AF5AF4">
              <w:rPr>
                <w:rFonts w:ascii="Times New Roman" w:hAnsi="Times New Roman" w:cs="Times New Roman"/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4961" w:type="dxa"/>
          </w:tcPr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Бесскорбненского сельского поселения Новокубанского района</w:t>
            </w:r>
          </w:p>
          <w:p w:rsidR="006507D6" w:rsidRPr="006507D6" w:rsidRDefault="006507D6" w:rsidP="006507D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07D6">
              <w:rPr>
                <w:rFonts w:ascii="Times New Roman" w:hAnsi="Times New Roman" w:cs="Times New Roman"/>
                <w:sz w:val="28"/>
                <w:szCs w:val="28"/>
              </w:rPr>
              <w:t>_____________________Л.Т.Павленко</w:t>
            </w:r>
            <w:proofErr w:type="spellEnd"/>
          </w:p>
        </w:tc>
      </w:tr>
    </w:tbl>
    <w:p w:rsidR="006507D6" w:rsidRDefault="006507D6" w:rsidP="006507D6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AF5AF4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AF5AF4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83E06" w:rsidRDefault="00783E06" w:rsidP="00AF5AF4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507D6" w:rsidRDefault="006507D6" w:rsidP="00C333F7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041F2" w:rsidRDefault="00E041F2" w:rsidP="00C333F7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A12B5" w:rsidRDefault="001A12B5" w:rsidP="00492B2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№1</w:t>
      </w:r>
    </w:p>
    <w:p w:rsidR="00492B2C" w:rsidRDefault="00492B2C" w:rsidP="00492B2C">
      <w:pPr>
        <w:spacing w:after="0" w:line="240" w:lineRule="auto"/>
        <w:ind w:left="4962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УТВЕРЖДЕН</w:t>
      </w:r>
      <w:r w:rsidR="001A12B5">
        <w:rPr>
          <w:rFonts w:ascii="Times New Roman" w:hAnsi="Times New Roman" w:cs="Times New Roman"/>
          <w:bCs/>
          <w:sz w:val="28"/>
          <w:szCs w:val="28"/>
        </w:rPr>
        <w:t>О</w:t>
      </w:r>
    </w:p>
    <w:p w:rsidR="00492B2C" w:rsidRDefault="00492B2C" w:rsidP="00492B2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492B2C" w:rsidRPr="001A12B5" w:rsidRDefault="00492B2C" w:rsidP="001A12B5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от ______________________ №______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A12B5" w:rsidRDefault="001A12B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A12B5" w:rsidRPr="001A12B5" w:rsidRDefault="001A12B5" w:rsidP="001A12B5">
      <w:pPr>
        <w:spacing w:after="0"/>
        <w:jc w:val="center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b/>
          <w:sz w:val="28"/>
          <w:szCs w:val="28"/>
        </w:rPr>
        <w:t>С Х Е М А</w:t>
      </w:r>
    </w:p>
    <w:p w:rsidR="001A12B5" w:rsidRPr="001A12B5" w:rsidRDefault="001A12B5" w:rsidP="001A12B5">
      <w:pPr>
        <w:spacing w:after="0"/>
        <w:jc w:val="center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b/>
          <w:sz w:val="28"/>
          <w:szCs w:val="28"/>
        </w:rPr>
        <w:t xml:space="preserve">избирательных округов по выборам депутатов Совета </w:t>
      </w:r>
    </w:p>
    <w:p w:rsidR="001A12B5" w:rsidRPr="001A12B5" w:rsidRDefault="001A12B5" w:rsidP="001A12B5">
      <w:pPr>
        <w:spacing w:after="0"/>
        <w:jc w:val="center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b/>
          <w:sz w:val="28"/>
          <w:szCs w:val="28"/>
        </w:rPr>
        <w:t>Бесскорбненского сельского поселения Новокубанского района</w:t>
      </w:r>
    </w:p>
    <w:p w:rsidR="001A12B5" w:rsidRPr="001A12B5" w:rsidRDefault="001A12B5" w:rsidP="001A12B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12B5" w:rsidRPr="001A12B5" w:rsidRDefault="001A12B5" w:rsidP="001A12B5">
      <w:pPr>
        <w:spacing w:after="0"/>
        <w:jc w:val="both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sz w:val="28"/>
          <w:szCs w:val="28"/>
        </w:rPr>
        <w:tab/>
        <w:t xml:space="preserve">1. Численность избирателей зарегистрированных в соответствии с пунктом 10 статьи 16 Федерального Закона от 12 июня 2002 года № 67 – ФЗ «Об основных гарантиях избирательных прав и права на участие в референдуме граждан Российской Федерации» на территории Бесскорбненского сельского поселения Новокубанского района – 3913 человек. </w:t>
      </w:r>
    </w:p>
    <w:p w:rsidR="001A12B5" w:rsidRPr="001A12B5" w:rsidRDefault="001A12B5" w:rsidP="001A12B5">
      <w:pPr>
        <w:spacing w:after="0"/>
        <w:jc w:val="both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sz w:val="28"/>
          <w:szCs w:val="28"/>
        </w:rPr>
        <w:tab/>
        <w:t>2. Установленная в соответствии с Уставом Бесскорбненского сельского поселения Новокубанского района, принятым решением Совета Бесскорбненского сельского поселения Новокубанского района от 23 июня 2022 года № 34/227 (в редакции от 22 июня 2023 года № 47/284), численность депутатов Совета Бесскорбненского сельского поселения Новокубанского района - 19 человек.</w:t>
      </w:r>
    </w:p>
    <w:p w:rsidR="001A12B5" w:rsidRPr="001A12B5" w:rsidRDefault="001A12B5" w:rsidP="001A12B5">
      <w:pPr>
        <w:spacing w:after="0"/>
        <w:jc w:val="both"/>
        <w:rPr>
          <w:rFonts w:ascii="Times New Roman" w:eastAsia="Calibri" w:hAnsi="Times New Roman" w:cs="Times New Roman"/>
        </w:rPr>
      </w:pPr>
      <w:r w:rsidRPr="001A12B5">
        <w:rPr>
          <w:rFonts w:ascii="Times New Roman" w:eastAsia="Calibri" w:hAnsi="Times New Roman" w:cs="Times New Roman"/>
          <w:sz w:val="28"/>
          <w:szCs w:val="28"/>
        </w:rPr>
        <w:tab/>
        <w:t xml:space="preserve">3. Средняя норма представительства избирателей на один депутатский мандат по  Бесскорбненскому сельскому поселению Новокубанского района 206 человек. </w:t>
      </w:r>
    </w:p>
    <w:p w:rsidR="001A12B5" w:rsidRDefault="001A12B5" w:rsidP="001A12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A12B5">
        <w:rPr>
          <w:rFonts w:ascii="Times New Roman" w:eastAsia="Calibri" w:hAnsi="Times New Roman" w:cs="Times New Roman"/>
          <w:sz w:val="28"/>
          <w:szCs w:val="28"/>
        </w:rPr>
        <w:tab/>
        <w:t>4. Допустимое отклонение от средней нормы представительства избирателей на один мандат (10%) - 20 человек, для отдаленных – (15%) – 30 человек.</w:t>
      </w:r>
    </w:p>
    <w:p w:rsidR="001A12B5" w:rsidRPr="001A12B5" w:rsidRDefault="001A12B5" w:rsidP="001A12B5">
      <w:pPr>
        <w:spacing w:after="0"/>
        <w:jc w:val="both"/>
        <w:rPr>
          <w:rFonts w:ascii="Times New Roman" w:eastAsia="Calibri" w:hAnsi="Times New Roman" w:cs="Times New Roman"/>
        </w:rPr>
      </w:pPr>
    </w:p>
    <w:tbl>
      <w:tblPr>
        <w:tblW w:w="8854" w:type="dxa"/>
        <w:tblInd w:w="468" w:type="dxa"/>
        <w:tblLayout w:type="fixed"/>
        <w:tblLook w:val="0000"/>
      </w:tblPr>
      <w:tblGrid>
        <w:gridCol w:w="1625"/>
        <w:gridCol w:w="5386"/>
        <w:gridCol w:w="1134"/>
        <w:gridCol w:w="709"/>
      </w:tblGrid>
      <w:tr w:rsidR="001A12B5" w:rsidRPr="001A12B5" w:rsidTr="00D532BF">
        <w:trPr>
          <w:trHeight w:val="2469"/>
        </w:trPr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номер избирательного округа</w:t>
            </w:r>
          </w:p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входящих в каждый избирательный округ административно-территориальных единиц, населенных пунктов или границ части территории административно-территориальных единиц, населенных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Число избирателей, зарегистрированных в каждом избирательном округе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мандатов в округе</w:t>
            </w:r>
          </w:p>
        </w:tc>
      </w:tr>
      <w:tr w:rsidR="001A12B5" w:rsidRPr="001A12B5" w:rsidTr="00D532BF">
        <w:trPr>
          <w:trHeight w:val="220"/>
        </w:trPr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2B5" w:rsidRPr="001A12B5" w:rsidRDefault="001A12B5" w:rsidP="008C2EF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A97A3C" w:rsidRPr="001A12B5" w:rsidTr="00D532BF">
        <w:trPr>
          <w:trHeight w:val="4644"/>
        </w:trPr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8C2E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Бесскорбненский </w:t>
            </w:r>
            <w:proofErr w:type="spell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шестимандатный</w:t>
            </w:r>
            <w:proofErr w:type="spellEnd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избирательный округ №1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Default="00A97A3C" w:rsidP="00A97A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состав округа входит часть территории станицы Бесскорбной в границах: </w:t>
            </w:r>
          </w:p>
          <w:p w:rsidR="00A97A3C" w:rsidRDefault="00A97A3C" w:rsidP="00A97A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№ 1 по № 207,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Буденного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№ 1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№ 9, с № 2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14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Горького с № 1 по № 21,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10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Пугачева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1 по № 21,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№ 2 по № 20 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1 по № 17, с № 2 по № 28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 с № 1 по № 137,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124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Московская с № 1 по № 133,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116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Международная с № 1 по № 105,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96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 с № 1 по № 37,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34</w:t>
            </w:r>
          </w:p>
          <w:p w:rsidR="00A97A3C" w:rsidRPr="001A12B5" w:rsidRDefault="00A97A3C" w:rsidP="00A97A3C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Дзержинского с № 1 по № 19,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№ 2 по № 4 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оветская с № 1 по № 11,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4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Украинская с № 1 по № 23,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28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Революционная с № 1 по № 33,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32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Крестьянская с № 1 по № 45,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34 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Мельничная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1 по № 7, с № 2 по № 4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Весёлая с № 1 по № 19,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18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Пролетарская с № 1 по № 19,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22</w:t>
            </w:r>
          </w:p>
          <w:p w:rsidR="00A97A3C" w:rsidRPr="001A12B5" w:rsidRDefault="00A97A3C" w:rsidP="00A97A3C">
            <w:pPr>
              <w:pStyle w:val="1"/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Гоголя с № 1 по № 19,</w:t>
            </w:r>
            <w:r w:rsidRPr="001A12B5">
              <w:rPr>
                <w:rFonts w:ascii="Times New Roman" w:hAnsi="Times New Roman"/>
                <w:sz w:val="24"/>
                <w:szCs w:val="24"/>
              </w:rPr>
              <w:t xml:space="preserve"> с № 2 по № 14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Журавлева с № 1 по № 17,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28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Кривая с № 1 по № 17,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14 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армейская с № 1 по № 15,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14</w:t>
            </w:r>
          </w:p>
          <w:p w:rsidR="00A97A3C" w:rsidRPr="001A12B5" w:rsidRDefault="00A97A3C" w:rsidP="00A97A3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Союзная с № 1 по № 19,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2 по № 20 </w:t>
            </w:r>
          </w:p>
          <w:p w:rsidR="00A97A3C" w:rsidRPr="001A12B5" w:rsidRDefault="00A97A3C" w:rsidP="00A97A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Комсомольская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54.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8C2E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8C2E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97A3C" w:rsidRPr="001A12B5" w:rsidTr="00D532BF">
        <w:trPr>
          <w:trHeight w:val="4644"/>
        </w:trPr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6B67A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Бесскорбненский </w:t>
            </w:r>
            <w:proofErr w:type="spell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девятимандатный</w:t>
            </w:r>
            <w:proofErr w:type="spellEnd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избирательный округ №2</w:t>
            </w:r>
          </w:p>
          <w:p w:rsidR="00A97A3C" w:rsidRPr="001A12B5" w:rsidRDefault="00A97A3C" w:rsidP="006B67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состав округа входит часть территории станицы Бесскорбной в границах: 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 с № 209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№ 311, с № 172 по № 304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 с № 139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213, с № 126 по № 208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Московская с № 135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№ 205, с № 118 по № 178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Буденного с № 11 по № 81, с № 16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82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Международная с № 107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135, вклю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чая №.№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127, 127/2, 127/3, 127/4, 127/5, 127/6, 127/7,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127/8, 127/9, 127/10, 127/11,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96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138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Красноармейская с № 17 по № 75, с № 16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№ 76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равлева с № 19 по № 73,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30 по № 90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Гоголя с № 21 по № 55, с № 16 по № 52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Майская с № 1 по № 17, с № 2 по № 18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олхозная с № 1 по № 55,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66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Комсомольская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1 по № 51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Культурная с № 1 по № 61,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58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36 по № 58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Коммунистическая с № 1 по № 43,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50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Лукьянова с № 1 по № 65, с № 2 по № 80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Шевченко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1 по № 69,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42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Снежко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№ 1 по № 27,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№ 2 по № 4 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Советская с № 13 по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6 по № 36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Степная с № 1 по № 11, с № 2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4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Лермонтова с № 1 по № 31,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32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 с № 1 по № 13, с № 2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18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Пионерская с № 1 по № 25, с № 2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№ 24</w:t>
            </w:r>
          </w:p>
          <w:p w:rsidR="00A97A3C" w:rsidRPr="001A12B5" w:rsidRDefault="00A97A3C" w:rsidP="006B67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Первомайская с № 1 по № 27,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 по № 36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Раздольная с № 1 по № 59 , с № 2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38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Пушкина с № 3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по № 37,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№ 4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№ 32 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Урицкого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1 по  №51,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58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Трудовая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3 по № 19, с № 4 по № 16.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Default="00A97A3C" w:rsidP="006B67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1863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Default="00A97A3C" w:rsidP="006B67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97A3C" w:rsidRPr="001A12B5" w:rsidTr="00D532BF">
        <w:trPr>
          <w:trHeight w:val="4644"/>
        </w:trPr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6B67A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Бесскорбненский </w:t>
            </w:r>
            <w:proofErr w:type="spell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четырехмандатный</w:t>
            </w:r>
            <w:proofErr w:type="spellEnd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избирательный округ №3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6B67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Ленина с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313 по № 431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306 по № 374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Первомайская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№ 29 по № 101,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38 по № 126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К.Маркса с № 1 по № 31,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30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Выходная с №1 по № 17, с № 2 по № 8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Набе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режная с № 1 по № 43,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2 по № 24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адовая с № 1 по № 139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, с № 4 по № 80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Степная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13 по № 65, с № 2 по № 30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Ст</w:t>
            </w:r>
            <w:proofErr w:type="gram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азина с № 1 по № 37 с № 2 по № 38 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Короткая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с № 1 по № 11</w:t>
            </w:r>
          </w:p>
          <w:p w:rsidR="00A97A3C" w:rsidRDefault="00A97A3C" w:rsidP="006B67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Мира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№ 1 по № 11 с № 2 по № 10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Охотни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чья с № 1 по № 11,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16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Энгельса с № 1 по № 5 с № 2 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№ 8 </w:t>
            </w:r>
          </w:p>
          <w:p w:rsidR="00A97A3C" w:rsidRPr="001A12B5" w:rsidRDefault="00A97A3C" w:rsidP="006B67A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ул. Свободна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с № 1 по № 21</w:t>
            </w: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№ 2 по № 16</w:t>
            </w:r>
          </w:p>
          <w:p w:rsidR="00A97A3C" w:rsidRPr="001A12B5" w:rsidRDefault="00A97A3C" w:rsidP="006B67A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хутор </w:t>
            </w:r>
            <w:proofErr w:type="spellStart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Нововоскресенский</w:t>
            </w:r>
            <w:proofErr w:type="spellEnd"/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полностью.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Pr="001A12B5" w:rsidRDefault="00A97A3C" w:rsidP="006B67A6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12B5">
              <w:rPr>
                <w:rFonts w:ascii="Times New Roman" w:eastAsia="Calibri" w:hAnsi="Times New Roman" w:cs="Times New Roman"/>
                <w:sz w:val="24"/>
                <w:szCs w:val="24"/>
              </w:rPr>
              <w:t>794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A3C" w:rsidRDefault="00A97A3C" w:rsidP="008C2E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92B2C" w:rsidRPr="00281D08" w:rsidRDefault="00492B2C" w:rsidP="008C2EF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A97A3C" w:rsidP="00A97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:rsidR="00A97A3C" w:rsidRPr="00A97A3C" w:rsidRDefault="00A97A3C" w:rsidP="00A97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7A3C">
        <w:rPr>
          <w:rFonts w:ascii="Times New Roman" w:eastAsia="Calibri" w:hAnsi="Times New Roman" w:cs="Times New Roman"/>
          <w:sz w:val="28"/>
          <w:szCs w:val="28"/>
        </w:rPr>
        <w:t>- Окружные избирательные комиссии по выборам депутатов Совета Бесскорбненского сельского поселения Новокубанского района в соответствии с Федеральным законом от 12 июня 2002 года №67-ФЗ «Об основных гарантиях избирательных прав и права на участие в референдуме граждан Российской Федерации», Законом Краснодарского края от 26 декабря 2005 года №966 –КЗ «О муниципальных выборах в Краснодарском крае» не создаются</w:t>
      </w:r>
      <w:proofErr w:type="gramEnd"/>
    </w:p>
    <w:p w:rsidR="00A97A3C" w:rsidRPr="00A97A3C" w:rsidRDefault="00A97A3C" w:rsidP="00A97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7A3C">
        <w:rPr>
          <w:rFonts w:ascii="Times New Roman" w:eastAsia="Calibri" w:hAnsi="Times New Roman" w:cs="Times New Roman"/>
          <w:sz w:val="28"/>
          <w:szCs w:val="28"/>
        </w:rPr>
        <w:t xml:space="preserve">- Полномочия окружных избирательных комиссий в соответствии с Федеральным законом от 12 июня 2002 года №67-ФЗ «Об основных гарантиях избирательных прав и права на участие в референдуме граждан Российской Федерации», Законом Краснодарского края от 26 декабря 2005 года №966-КЗ </w:t>
      </w:r>
      <w:r w:rsidRPr="00A97A3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«О муниципальных выборах в Краснодарском крае» осуществляет территориальная избирательная комиссия </w:t>
      </w:r>
      <w:proofErr w:type="spellStart"/>
      <w:r w:rsidRPr="00A97A3C">
        <w:rPr>
          <w:rFonts w:ascii="Times New Roman" w:eastAsia="Calibri" w:hAnsi="Times New Roman" w:cs="Times New Roman"/>
          <w:sz w:val="28"/>
          <w:szCs w:val="28"/>
        </w:rPr>
        <w:t>Новокубанская</w:t>
      </w:r>
      <w:proofErr w:type="spellEnd"/>
      <w:r w:rsidRPr="00A97A3C">
        <w:rPr>
          <w:rFonts w:ascii="Times New Roman" w:eastAsia="Calibri" w:hAnsi="Times New Roman" w:cs="Times New Roman"/>
          <w:sz w:val="28"/>
          <w:szCs w:val="28"/>
        </w:rPr>
        <w:t>, которая расположена по адресу: г. Новокубанск, ул. Первомайская, 124.</w:t>
      </w:r>
      <w:proofErr w:type="gramEnd"/>
    </w:p>
    <w:p w:rsidR="00A97A3C" w:rsidRDefault="00A97A3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97A3C" w:rsidRDefault="00A97A3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97A3C" w:rsidRDefault="00A97A3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Бесскорбненского сельского поселения </w:t>
      </w:r>
    </w:p>
    <w:p w:rsidR="00492B2C" w:rsidRDefault="00281D08" w:rsidP="00492B2C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Новокубанского район</w:t>
      </w:r>
      <w:r w:rsidR="00492B2C">
        <w:rPr>
          <w:rFonts w:ascii="Times New Roman" w:hAnsi="Times New Roman" w:cs="Times New Roman"/>
          <w:sz w:val="28"/>
          <w:szCs w:val="28"/>
        </w:rPr>
        <w:t>а</w:t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</w:r>
      <w:r w:rsidR="00492B2C">
        <w:rPr>
          <w:rFonts w:ascii="Times New Roman" w:hAnsi="Times New Roman" w:cs="Times New Roman"/>
          <w:sz w:val="28"/>
          <w:szCs w:val="28"/>
        </w:rPr>
        <w:tab/>
        <w:t xml:space="preserve">                       Л.Т.Павленко</w:t>
      </w:r>
    </w:p>
    <w:p w:rsidR="00492B2C" w:rsidRDefault="00492B2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A97A3C" w:rsidRDefault="00A97A3C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D532BF" w:rsidRDefault="00D532BF" w:rsidP="00C155C1">
      <w:pPr>
        <w:spacing w:after="0" w:line="240" w:lineRule="auto"/>
        <w:jc w:val="both"/>
      </w:pPr>
    </w:p>
    <w:p w:rsidR="00A97A3C" w:rsidRDefault="00A97A3C" w:rsidP="00A97A3C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№2</w:t>
      </w:r>
    </w:p>
    <w:p w:rsidR="00A97A3C" w:rsidRDefault="00A97A3C" w:rsidP="00A97A3C">
      <w:pPr>
        <w:spacing w:after="0" w:line="240" w:lineRule="auto"/>
        <w:ind w:left="4962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УТВЕРЖДЕНО</w:t>
      </w:r>
    </w:p>
    <w:p w:rsidR="00A97A3C" w:rsidRDefault="00A97A3C" w:rsidP="00A97A3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Решением Совета Бесскорбненского сельского поселения Новокубанского района</w:t>
      </w:r>
    </w:p>
    <w:p w:rsidR="00A97A3C" w:rsidRPr="001A12B5" w:rsidRDefault="00A97A3C" w:rsidP="00A97A3C">
      <w:pPr>
        <w:spacing w:after="0" w:line="240" w:lineRule="auto"/>
        <w:ind w:left="4962"/>
        <w:jc w:val="both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от ______________________ №______</w:t>
      </w:r>
    </w:p>
    <w:p w:rsidR="00492B2C" w:rsidRDefault="00492B2C" w:rsidP="00492B2C">
      <w:pPr>
        <w:spacing w:before="108" w:after="108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A97A3C" w:rsidRDefault="00A97A3C" w:rsidP="00A97A3C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Графическое изображение схемы</w:t>
      </w:r>
    </w:p>
    <w:p w:rsidR="00A97A3C" w:rsidRDefault="00A97A3C" w:rsidP="00A97A3C">
      <w:pPr>
        <w:spacing w:after="0" w:line="240" w:lineRule="auto"/>
        <w:jc w:val="center"/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многомандатных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избирательных округов по выборам депутатов Совета Бесскорбненского сельского поселения Новокубанского района</w:t>
      </w:r>
    </w:p>
    <w:p w:rsidR="00A97A3C" w:rsidRDefault="00A97A3C" w:rsidP="00A97A3C">
      <w:pPr>
        <w:rPr>
          <w:rFonts w:ascii="Times New Roman" w:hAnsi="Times New Roman" w:cs="Times New Roman"/>
          <w:b/>
          <w:sz w:val="28"/>
          <w:szCs w:val="28"/>
        </w:rPr>
      </w:pPr>
    </w:p>
    <w:p w:rsidR="00A97A3C" w:rsidRDefault="00A97A3C" w:rsidP="00A97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543116" cy="4375561"/>
            <wp:effectExtent l="19050" t="0" r="43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9" t="-12" r="-9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886" cy="4383273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3C" w:rsidRDefault="00A97A3C" w:rsidP="00A97A3C">
      <w:pPr>
        <w:pStyle w:val="ae"/>
        <w:numPr>
          <w:ilvl w:val="0"/>
          <w:numId w:val="1"/>
        </w:numPr>
        <w:tabs>
          <w:tab w:val="left" w:pos="1111"/>
        </w:tabs>
        <w:ind w:left="1470" w:hanging="360"/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шестимандатный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№1</w:t>
      </w:r>
    </w:p>
    <w:p w:rsidR="00A97A3C" w:rsidRDefault="00A97A3C" w:rsidP="00A97A3C">
      <w:pPr>
        <w:pStyle w:val="ae"/>
        <w:numPr>
          <w:ilvl w:val="0"/>
          <w:numId w:val="1"/>
        </w:numPr>
        <w:tabs>
          <w:tab w:val="left" w:pos="1111"/>
        </w:tabs>
        <w:ind w:left="1470" w:hanging="360"/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девятимандатный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№2</w:t>
      </w:r>
    </w:p>
    <w:p w:rsidR="00A97A3C" w:rsidRDefault="00A97A3C" w:rsidP="00A97A3C">
      <w:pPr>
        <w:pStyle w:val="ae"/>
        <w:numPr>
          <w:ilvl w:val="0"/>
          <w:numId w:val="1"/>
        </w:numPr>
        <w:tabs>
          <w:tab w:val="left" w:pos="1111"/>
        </w:tabs>
        <w:ind w:left="1470" w:hanging="360"/>
      </w:pPr>
      <w:r>
        <w:rPr>
          <w:rFonts w:ascii="Times New Roman" w:hAnsi="Times New Roman" w:cs="Times New Roman"/>
          <w:sz w:val="28"/>
          <w:szCs w:val="28"/>
        </w:rPr>
        <w:t xml:space="preserve">Бесскорбненский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четырехмандатный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№3</w:t>
      </w:r>
    </w:p>
    <w:p w:rsidR="00492B2C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783E06" w:rsidRDefault="00783E06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492B2C" w:rsidRDefault="00492B2C" w:rsidP="00492B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</w:p>
    <w:p w:rsidR="00492B2C" w:rsidRPr="00A97A3C" w:rsidRDefault="00492B2C" w:rsidP="00A97A3C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Новокубанского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Л.Т.Павленко</w:t>
      </w:r>
    </w:p>
    <w:sectPr w:rsidR="00492B2C" w:rsidRPr="00A97A3C" w:rsidSect="00A97A3C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characterSpacingControl w:val="doNotCompress"/>
  <w:compat/>
  <w:rsids>
    <w:rsidRoot w:val="007753F7"/>
    <w:rsid w:val="00091003"/>
    <w:rsid w:val="000F1158"/>
    <w:rsid w:val="001A12B5"/>
    <w:rsid w:val="00281D08"/>
    <w:rsid w:val="002D152A"/>
    <w:rsid w:val="0031726E"/>
    <w:rsid w:val="003D0D8A"/>
    <w:rsid w:val="00492B2C"/>
    <w:rsid w:val="00522398"/>
    <w:rsid w:val="00585179"/>
    <w:rsid w:val="00615273"/>
    <w:rsid w:val="0063109C"/>
    <w:rsid w:val="00635ABF"/>
    <w:rsid w:val="006507D6"/>
    <w:rsid w:val="006D60B1"/>
    <w:rsid w:val="007753F7"/>
    <w:rsid w:val="00783E06"/>
    <w:rsid w:val="007E7803"/>
    <w:rsid w:val="00826078"/>
    <w:rsid w:val="00835813"/>
    <w:rsid w:val="008C2EFD"/>
    <w:rsid w:val="008E6AF8"/>
    <w:rsid w:val="00A7720E"/>
    <w:rsid w:val="00A97A3C"/>
    <w:rsid w:val="00AF5AF4"/>
    <w:rsid w:val="00BB6CFF"/>
    <w:rsid w:val="00C155C1"/>
    <w:rsid w:val="00C333F7"/>
    <w:rsid w:val="00CA14A6"/>
    <w:rsid w:val="00D532BF"/>
    <w:rsid w:val="00E041F2"/>
    <w:rsid w:val="00E63378"/>
    <w:rsid w:val="00EE21DB"/>
    <w:rsid w:val="00F30BB6"/>
    <w:rsid w:val="00FA4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qFormat/>
    <w:rsid w:val="00CA14A6"/>
    <w:pPr>
      <w:keepNext/>
      <w:suppressAutoHyphens w:val="0"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A14A6"/>
    <w:pPr>
      <w:keepNext/>
      <w:suppressAutoHyphens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Header">
    <w:name w:val="Header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character" w:customStyle="1" w:styleId="11">
    <w:name w:val="Заголовок 1 Знак1"/>
    <w:basedOn w:val="a0"/>
    <w:link w:val="1"/>
    <w:rsid w:val="00CA14A6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A14A6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dc:description/>
  <cp:lastModifiedBy>User</cp:lastModifiedBy>
  <cp:revision>41</cp:revision>
  <cp:lastPrinted>2023-10-20T12:31:00Z</cp:lastPrinted>
  <dcterms:created xsi:type="dcterms:W3CDTF">2015-06-10T07:41:00Z</dcterms:created>
  <dcterms:modified xsi:type="dcterms:W3CDTF">2023-10-24T08:03:00Z</dcterms:modified>
  <dc:language>ru-RU</dc:language>
</cp:coreProperties>
</file>