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44E1" w:rsidRDefault="00492B2C" w:rsidP="002944E1">
      <w:pPr>
        <w:widowControl w:val="0"/>
        <w:pBdr>
          <w:bottom w:val="single" w:sz="12" w:space="1" w:color="000000"/>
        </w:pBdr>
        <w:spacing w:after="0" w:line="240" w:lineRule="auto"/>
        <w:ind w:left="5387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Председателю Совета </w:t>
      </w:r>
      <w:r>
        <w:rPr>
          <w:rFonts w:ascii="Times New Roman" w:hAnsi="Times New Roman" w:cs="Times New Roman"/>
          <w:bCs/>
          <w:sz w:val="28"/>
          <w:szCs w:val="28"/>
        </w:rPr>
        <w:t>Бесскорбненского сельского поселения Новокубанского района</w:t>
      </w:r>
    </w:p>
    <w:p w:rsidR="00492B2C" w:rsidRPr="002944E1" w:rsidRDefault="00E5305F" w:rsidP="002944E1">
      <w:pPr>
        <w:widowControl w:val="0"/>
        <w:pBdr>
          <w:bottom w:val="single" w:sz="12" w:space="1" w:color="000000"/>
        </w:pBdr>
        <w:spacing w:after="0" w:line="240" w:lineRule="auto"/>
        <w:ind w:left="5387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2944E1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В</w:t>
      </w:r>
      <w:r w:rsidR="002944E1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Тишиной</w:t>
      </w:r>
    </w:p>
    <w:p w:rsidR="00492B2C" w:rsidRDefault="00492B2C" w:rsidP="00492B2C">
      <w:pPr>
        <w:spacing w:after="0" w:line="240" w:lineRule="auto"/>
        <w:ind w:left="5387"/>
        <w:outlineLvl w:val="0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</w:t>
      </w:r>
      <w:r>
        <w:rPr>
          <w:rFonts w:ascii="Times New Roman" w:hAnsi="Times New Roman" w:cs="Times New Roman"/>
          <w:sz w:val="20"/>
          <w:szCs w:val="20"/>
        </w:rPr>
        <w:t>(Ф.И.О.)</w:t>
      </w:r>
    </w:p>
    <w:p w:rsidR="00492B2C" w:rsidRDefault="00492B2C" w:rsidP="00492B2C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492B2C" w:rsidRDefault="00492B2C" w:rsidP="00492B2C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492B2C" w:rsidRDefault="00492B2C" w:rsidP="00492B2C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Заключение по результатам экспертизы</w:t>
      </w:r>
    </w:p>
    <w:p w:rsidR="00925917" w:rsidRDefault="00925917" w:rsidP="00492B2C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9854"/>
      </w:tblGrid>
      <w:tr w:rsidR="008E4C55" w:rsidRPr="008E4C55" w:rsidTr="00CE3CB5">
        <w:trPr>
          <w:trHeight w:val="976"/>
        </w:trPr>
        <w:tc>
          <w:tcPr>
            <w:tcW w:w="9854" w:type="dxa"/>
            <w:tcBorders>
              <w:top w:val="nil"/>
              <w:left w:val="nil"/>
              <w:right w:val="nil"/>
            </w:tcBorders>
          </w:tcPr>
          <w:p w:rsidR="008E4C55" w:rsidRPr="00925917" w:rsidRDefault="008E4C55" w:rsidP="00925917">
            <w:pPr>
              <w:spacing w:after="0" w:line="240" w:lineRule="auto"/>
              <w:ind w:firstLine="709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25917">
              <w:rPr>
                <w:rFonts w:ascii="Times New Roman" w:hAnsi="Times New Roman" w:cs="Times New Roman"/>
                <w:sz w:val="28"/>
                <w:szCs w:val="28"/>
              </w:rPr>
              <w:t>Проект</w:t>
            </w:r>
            <w:r w:rsidR="00925917" w:rsidRPr="00925917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925917">
              <w:rPr>
                <w:rFonts w:ascii="Times New Roman" w:hAnsi="Times New Roman" w:cs="Times New Roman"/>
                <w:sz w:val="28"/>
                <w:szCs w:val="28"/>
              </w:rPr>
              <w:t xml:space="preserve"> решения совета </w:t>
            </w:r>
            <w:proofErr w:type="spellStart"/>
            <w:r w:rsidRPr="00925917">
              <w:rPr>
                <w:rFonts w:ascii="Times New Roman" w:hAnsi="Times New Roman" w:cs="Times New Roman"/>
                <w:sz w:val="28"/>
                <w:szCs w:val="28"/>
              </w:rPr>
              <w:t>Бесскорбненского</w:t>
            </w:r>
            <w:proofErr w:type="spellEnd"/>
            <w:r w:rsidRPr="00925917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  <w:proofErr w:type="spellStart"/>
            <w:r w:rsidRPr="00925917">
              <w:rPr>
                <w:rFonts w:ascii="Times New Roman" w:hAnsi="Times New Roman" w:cs="Times New Roman"/>
                <w:sz w:val="28"/>
                <w:szCs w:val="28"/>
              </w:rPr>
              <w:t>Новокубанского</w:t>
            </w:r>
            <w:proofErr w:type="spellEnd"/>
            <w:r w:rsidRPr="00925917">
              <w:rPr>
                <w:rFonts w:ascii="Times New Roman" w:hAnsi="Times New Roman" w:cs="Times New Roman"/>
                <w:sz w:val="28"/>
                <w:szCs w:val="28"/>
              </w:rPr>
              <w:t xml:space="preserve"> района </w:t>
            </w:r>
            <w:r w:rsidR="00925917" w:rsidRPr="00925917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E74B7F" w:rsidRPr="00E74B7F">
              <w:rPr>
                <w:rFonts w:ascii="Times New Roman" w:hAnsi="Times New Roman" w:cs="Times New Roman"/>
                <w:sz w:val="28"/>
                <w:szCs w:val="28"/>
              </w:rPr>
              <w:t xml:space="preserve">О проекте решения Совета </w:t>
            </w:r>
            <w:proofErr w:type="spellStart"/>
            <w:r w:rsidR="00E74B7F" w:rsidRPr="00E74B7F">
              <w:rPr>
                <w:rFonts w:ascii="Times New Roman" w:hAnsi="Times New Roman" w:cs="Times New Roman"/>
                <w:sz w:val="28"/>
                <w:szCs w:val="28"/>
              </w:rPr>
              <w:t>Бесскорбненского</w:t>
            </w:r>
            <w:proofErr w:type="spellEnd"/>
            <w:r w:rsidR="00E74B7F" w:rsidRPr="00E74B7F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  <w:proofErr w:type="spellStart"/>
            <w:r w:rsidR="00E74B7F" w:rsidRPr="00E74B7F">
              <w:rPr>
                <w:rFonts w:ascii="Times New Roman" w:hAnsi="Times New Roman" w:cs="Times New Roman"/>
                <w:sz w:val="28"/>
                <w:szCs w:val="28"/>
              </w:rPr>
              <w:t>Новокубанского</w:t>
            </w:r>
            <w:proofErr w:type="spellEnd"/>
            <w:r w:rsidR="00E74B7F" w:rsidRPr="00E74B7F">
              <w:rPr>
                <w:rFonts w:ascii="Times New Roman" w:hAnsi="Times New Roman" w:cs="Times New Roman"/>
                <w:sz w:val="28"/>
                <w:szCs w:val="28"/>
              </w:rPr>
              <w:t xml:space="preserve"> района «О внесении изменений в устав </w:t>
            </w:r>
            <w:proofErr w:type="spellStart"/>
            <w:r w:rsidR="00E74B7F" w:rsidRPr="00E74B7F">
              <w:rPr>
                <w:rFonts w:ascii="Times New Roman" w:hAnsi="Times New Roman" w:cs="Times New Roman"/>
                <w:sz w:val="28"/>
                <w:szCs w:val="28"/>
              </w:rPr>
              <w:t>Бесскорбненского</w:t>
            </w:r>
            <w:proofErr w:type="spellEnd"/>
            <w:r w:rsidR="00E74B7F" w:rsidRPr="00E74B7F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  <w:proofErr w:type="spellStart"/>
            <w:r w:rsidR="00E74B7F" w:rsidRPr="00E74B7F">
              <w:rPr>
                <w:rFonts w:ascii="Times New Roman" w:hAnsi="Times New Roman" w:cs="Times New Roman"/>
                <w:sz w:val="28"/>
                <w:szCs w:val="28"/>
              </w:rPr>
              <w:t>Новокубанского</w:t>
            </w:r>
            <w:proofErr w:type="spellEnd"/>
            <w:r w:rsidR="00E74B7F" w:rsidRPr="00E74B7F">
              <w:rPr>
                <w:rFonts w:ascii="Times New Roman" w:hAnsi="Times New Roman" w:cs="Times New Roman"/>
                <w:sz w:val="28"/>
                <w:szCs w:val="28"/>
              </w:rPr>
              <w:t xml:space="preserve"> района»</w:t>
            </w:r>
            <w:r w:rsidR="00925917" w:rsidRPr="00925917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</w:tbl>
    <w:p w:rsidR="00492B2C" w:rsidRDefault="00492B2C" w:rsidP="00492B2C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(наименование проекта нормативного правового акта)</w:t>
      </w:r>
    </w:p>
    <w:p w:rsidR="00492B2C" w:rsidRDefault="00492B2C" w:rsidP="00492B2C">
      <w:pPr>
        <w:spacing w:after="0" w:line="240" w:lineRule="auto"/>
        <w:outlineLvl w:val="0"/>
        <w:rPr>
          <w:rFonts w:ascii="Times New Roman" w:hAnsi="Times New Roman" w:cs="Times New Roman"/>
          <w:sz w:val="20"/>
          <w:szCs w:val="20"/>
        </w:rPr>
      </w:pP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9854"/>
      </w:tblGrid>
      <w:tr w:rsidR="008E4C55" w:rsidRPr="008E4C55" w:rsidTr="00CE3CB5">
        <w:tc>
          <w:tcPr>
            <w:tcW w:w="9854" w:type="dxa"/>
            <w:tcBorders>
              <w:top w:val="nil"/>
              <w:left w:val="nil"/>
              <w:right w:val="nil"/>
            </w:tcBorders>
          </w:tcPr>
          <w:p w:rsidR="00925917" w:rsidRDefault="008E4C55" w:rsidP="00925917">
            <w:pPr>
              <w:spacing w:after="0" w:line="240" w:lineRule="auto"/>
              <w:ind w:firstLine="709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8E4C55">
              <w:rPr>
                <w:rFonts w:ascii="Times New Roman" w:hAnsi="Times New Roman" w:cs="Times New Roman"/>
                <w:sz w:val="28"/>
                <w:szCs w:val="28"/>
              </w:rPr>
              <w:t xml:space="preserve">Комиссия Совета Бесскорбненского сельского поселения Новокубанского района по нормотворчеству и </w:t>
            </w:r>
            <w:proofErr w:type="gramStart"/>
            <w:r w:rsidRPr="008E4C55">
              <w:rPr>
                <w:rFonts w:ascii="Times New Roman" w:hAnsi="Times New Roman" w:cs="Times New Roman"/>
                <w:sz w:val="28"/>
                <w:szCs w:val="28"/>
              </w:rPr>
              <w:t>контролю за</w:t>
            </w:r>
            <w:proofErr w:type="gramEnd"/>
            <w:r w:rsidRPr="008E4C55">
              <w:rPr>
                <w:rFonts w:ascii="Times New Roman" w:hAnsi="Times New Roman" w:cs="Times New Roman"/>
                <w:sz w:val="28"/>
                <w:szCs w:val="28"/>
              </w:rPr>
              <w:t xml:space="preserve"> исполнением органами и должностными лицами </w:t>
            </w:r>
            <w:r w:rsidRPr="008E4C55">
              <w:rPr>
                <w:rFonts w:ascii="Times New Roman" w:hAnsi="Times New Roman" w:cs="Times New Roman"/>
                <w:bCs/>
                <w:spacing w:val="2"/>
                <w:sz w:val="28"/>
                <w:szCs w:val="28"/>
              </w:rPr>
              <w:t>Бесскорбненского</w:t>
            </w:r>
            <w:r w:rsidRPr="008E4C55">
              <w:rPr>
                <w:rFonts w:ascii="Times New Roman" w:hAnsi="Times New Roman" w:cs="Times New Roman"/>
                <w:bCs/>
                <w:spacing w:val="3"/>
                <w:sz w:val="28"/>
                <w:szCs w:val="28"/>
              </w:rPr>
              <w:t xml:space="preserve"> сельского поселения Новокубанского района</w:t>
            </w:r>
            <w:r w:rsidRPr="008E4C55">
              <w:rPr>
                <w:rFonts w:ascii="Times New Roman" w:hAnsi="Times New Roman" w:cs="Times New Roman"/>
                <w:sz w:val="28"/>
                <w:szCs w:val="28"/>
              </w:rPr>
              <w:t xml:space="preserve"> полномочий по решению вопросов местного значения как уполномоченный орган по проведению антикоррупционной экспертизы нормативных правовых актов (проектов) Совета </w:t>
            </w:r>
            <w:r w:rsidRPr="008E4C55">
              <w:rPr>
                <w:rFonts w:ascii="Times New Roman" w:hAnsi="Times New Roman" w:cs="Times New Roman"/>
                <w:bCs/>
                <w:spacing w:val="2"/>
                <w:sz w:val="28"/>
                <w:szCs w:val="28"/>
              </w:rPr>
              <w:t>Бесскорбненского</w:t>
            </w:r>
            <w:r w:rsidRPr="008E4C55">
              <w:rPr>
                <w:rFonts w:ascii="Times New Roman" w:hAnsi="Times New Roman" w:cs="Times New Roman"/>
                <w:bCs/>
                <w:spacing w:val="3"/>
                <w:sz w:val="28"/>
                <w:szCs w:val="28"/>
              </w:rPr>
              <w:t xml:space="preserve"> сельского поселения Новокубанского района</w:t>
            </w:r>
            <w:r w:rsidRPr="008E4C55">
              <w:rPr>
                <w:rFonts w:ascii="Times New Roman" w:hAnsi="Times New Roman" w:cs="Times New Roman"/>
                <w:sz w:val="28"/>
                <w:szCs w:val="28"/>
              </w:rPr>
              <w:t>, рассмотрев</w:t>
            </w:r>
          </w:p>
          <w:p w:rsidR="008E4C55" w:rsidRPr="008E4C55" w:rsidRDefault="00925917" w:rsidP="00925917">
            <w:pPr>
              <w:spacing w:after="0" w:line="240" w:lineRule="auto"/>
              <w:ind w:firstLine="709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25917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 xml:space="preserve">Проект решения совета </w:t>
            </w:r>
            <w:proofErr w:type="spellStart"/>
            <w:r w:rsidRPr="00925917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>Бесскорбненского</w:t>
            </w:r>
            <w:proofErr w:type="spellEnd"/>
            <w:r w:rsidRPr="00925917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 xml:space="preserve"> сельского поселения </w:t>
            </w:r>
            <w:proofErr w:type="spellStart"/>
            <w:r w:rsidRPr="00925917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>Новокубанского</w:t>
            </w:r>
            <w:proofErr w:type="spellEnd"/>
            <w:r w:rsidRPr="00925917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 xml:space="preserve"> района «</w:t>
            </w:r>
            <w:r w:rsidR="00E74B7F" w:rsidRPr="00E74B7F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 xml:space="preserve">О проекте решения Совета </w:t>
            </w:r>
            <w:proofErr w:type="spellStart"/>
            <w:r w:rsidR="00E74B7F" w:rsidRPr="00E74B7F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>Бесскорбненского</w:t>
            </w:r>
            <w:proofErr w:type="spellEnd"/>
            <w:r w:rsidR="00E74B7F" w:rsidRPr="00E74B7F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 xml:space="preserve"> сельского поселения </w:t>
            </w:r>
            <w:proofErr w:type="spellStart"/>
            <w:r w:rsidR="00E74B7F" w:rsidRPr="00E74B7F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>Новокубанского</w:t>
            </w:r>
            <w:proofErr w:type="spellEnd"/>
            <w:r w:rsidR="00E74B7F" w:rsidRPr="00E74B7F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 xml:space="preserve"> района «О внесении изменений в устав </w:t>
            </w:r>
            <w:proofErr w:type="spellStart"/>
            <w:r w:rsidR="00E74B7F" w:rsidRPr="00E74B7F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>Бесскорбненского</w:t>
            </w:r>
            <w:proofErr w:type="spellEnd"/>
            <w:r w:rsidR="00E74B7F" w:rsidRPr="00E74B7F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 xml:space="preserve"> сельского </w:t>
            </w:r>
            <w:r w:rsidR="00E74B7F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 xml:space="preserve">поселения </w:t>
            </w:r>
            <w:proofErr w:type="spellStart"/>
            <w:r w:rsidR="00E74B7F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>Новокубанского</w:t>
            </w:r>
            <w:proofErr w:type="spellEnd"/>
            <w:r w:rsidR="00E74B7F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 xml:space="preserve"> района</w:t>
            </w:r>
            <w:r w:rsidR="000626CF" w:rsidRPr="000626CF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>»</w:t>
            </w:r>
            <w:r w:rsidRPr="00925917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>»</w:t>
            </w:r>
          </w:p>
        </w:tc>
      </w:tr>
    </w:tbl>
    <w:p w:rsidR="00492B2C" w:rsidRDefault="00492B2C" w:rsidP="008E4C55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(наименование проекта нормативного правового акта)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9854"/>
      </w:tblGrid>
      <w:tr w:rsidR="008E4C55" w:rsidRPr="008E4C55" w:rsidTr="00CE3CB5">
        <w:tc>
          <w:tcPr>
            <w:tcW w:w="9854" w:type="dxa"/>
            <w:tcBorders>
              <w:top w:val="nil"/>
              <w:left w:val="nil"/>
              <w:right w:val="nil"/>
            </w:tcBorders>
          </w:tcPr>
          <w:p w:rsidR="00925917" w:rsidRPr="00925917" w:rsidRDefault="008E4C55" w:rsidP="00925917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2591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поступивший от </w:t>
            </w:r>
          </w:p>
          <w:p w:rsidR="008E4C55" w:rsidRPr="00925917" w:rsidRDefault="008E4C55" w:rsidP="00E74B7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2591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Главного специалиста администрации </w:t>
            </w:r>
            <w:proofErr w:type="spellStart"/>
            <w:r w:rsidRPr="00925917">
              <w:rPr>
                <w:rFonts w:ascii="Times New Roman" w:eastAsia="Calibri" w:hAnsi="Times New Roman" w:cs="Times New Roman"/>
                <w:sz w:val="28"/>
                <w:szCs w:val="28"/>
              </w:rPr>
              <w:t>Бесскорбненского</w:t>
            </w:r>
            <w:proofErr w:type="spellEnd"/>
            <w:r w:rsidRPr="0092591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сельского поселения </w:t>
            </w:r>
            <w:proofErr w:type="spellStart"/>
            <w:r w:rsidRPr="00925917">
              <w:rPr>
                <w:rFonts w:ascii="Times New Roman" w:eastAsia="Calibri" w:hAnsi="Times New Roman" w:cs="Times New Roman"/>
                <w:sz w:val="28"/>
                <w:szCs w:val="28"/>
              </w:rPr>
              <w:t>Новокубанского</w:t>
            </w:r>
            <w:proofErr w:type="spellEnd"/>
            <w:r w:rsidRPr="0092591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района </w:t>
            </w:r>
            <w:r w:rsidR="00E74B7F">
              <w:rPr>
                <w:rFonts w:ascii="Times New Roman" w:eastAsia="Calibri" w:hAnsi="Times New Roman" w:cs="Times New Roman"/>
                <w:sz w:val="28"/>
                <w:szCs w:val="28"/>
              </w:rPr>
              <w:t>И</w:t>
            </w:r>
            <w:r w:rsidRPr="00925917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r w:rsidR="00E74B7F">
              <w:rPr>
                <w:rFonts w:ascii="Times New Roman" w:eastAsia="Calibri" w:hAnsi="Times New Roman" w:cs="Times New Roman"/>
                <w:sz w:val="28"/>
                <w:szCs w:val="28"/>
              </w:rPr>
              <w:t>Ю</w:t>
            </w:r>
            <w:r w:rsidRPr="0092591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. </w:t>
            </w:r>
            <w:r w:rsidR="00E74B7F">
              <w:rPr>
                <w:rFonts w:ascii="Times New Roman" w:eastAsia="Calibri" w:hAnsi="Times New Roman" w:cs="Times New Roman"/>
                <w:sz w:val="28"/>
                <w:szCs w:val="28"/>
              </w:rPr>
              <w:t>Дедо</w:t>
            </w:r>
            <w:bookmarkStart w:id="0" w:name="_GoBack"/>
            <w:bookmarkEnd w:id="0"/>
            <w:r w:rsidR="00E74B7F">
              <w:rPr>
                <w:rFonts w:ascii="Times New Roman" w:eastAsia="Calibri" w:hAnsi="Times New Roman" w:cs="Times New Roman"/>
                <w:sz w:val="28"/>
                <w:szCs w:val="28"/>
              </w:rPr>
              <w:t>в</w:t>
            </w:r>
            <w:r w:rsidRPr="0092591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E5305F"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  <w:r w:rsidRPr="0092591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разработчика проекта</w:t>
            </w:r>
          </w:p>
        </w:tc>
      </w:tr>
    </w:tbl>
    <w:p w:rsidR="00492B2C" w:rsidRDefault="008E4C55" w:rsidP="00492B2C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492B2C">
        <w:rPr>
          <w:rFonts w:ascii="Times New Roman" w:hAnsi="Times New Roman" w:cs="Times New Roman"/>
          <w:sz w:val="20"/>
          <w:szCs w:val="20"/>
        </w:rPr>
        <w:t>(разработчик проекта)</w:t>
      </w:r>
    </w:p>
    <w:p w:rsidR="00492B2C" w:rsidRPr="0009292E" w:rsidRDefault="00492B2C" w:rsidP="00492B2C">
      <w:pPr>
        <w:spacing w:after="0" w:line="240" w:lineRule="auto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09292E">
        <w:rPr>
          <w:rFonts w:ascii="Times New Roman" w:hAnsi="Times New Roman" w:cs="Times New Roman"/>
          <w:sz w:val="28"/>
          <w:szCs w:val="28"/>
        </w:rPr>
        <w:t>установила следующее:</w:t>
      </w:r>
    </w:p>
    <w:p w:rsidR="00492B2C" w:rsidRDefault="00492B2C" w:rsidP="00492B2C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292E">
        <w:rPr>
          <w:rFonts w:ascii="Times New Roman" w:hAnsi="Times New Roman" w:cs="Times New Roman"/>
          <w:sz w:val="28"/>
          <w:szCs w:val="28"/>
        </w:rPr>
        <w:t xml:space="preserve">1. Проект нормативного правового акта размещен на официальном сайте администрации </w:t>
      </w:r>
      <w:proofErr w:type="spellStart"/>
      <w:r w:rsidRPr="0009292E"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  <w:r w:rsidRPr="0009292E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Pr="0009292E"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 w:rsidRPr="0009292E">
        <w:rPr>
          <w:rFonts w:ascii="Times New Roman" w:hAnsi="Times New Roman" w:cs="Times New Roman"/>
          <w:sz w:val="28"/>
          <w:szCs w:val="28"/>
        </w:rPr>
        <w:t xml:space="preserve"> района </w:t>
      </w:r>
      <w:hyperlink r:id="rId5" w:history="1">
        <w:r w:rsidRPr="0009292E">
          <w:rPr>
            <w:rStyle w:val="af1"/>
            <w:rFonts w:ascii="Times New Roman" w:hAnsi="Times New Roman" w:cs="Times New Roman"/>
            <w:sz w:val="28"/>
            <w:szCs w:val="28"/>
          </w:rPr>
          <w:t>http://</w:t>
        </w:r>
        <w:proofErr w:type="spellStart"/>
        <w:r w:rsidRPr="0009292E">
          <w:rPr>
            <w:rStyle w:val="af1"/>
            <w:rFonts w:ascii="Times New Roman" w:hAnsi="Times New Roman" w:cs="Times New Roman"/>
            <w:sz w:val="28"/>
            <w:szCs w:val="28"/>
            <w:lang w:val="en-US"/>
          </w:rPr>
          <w:t>adminbesskorb</w:t>
        </w:r>
        <w:proofErr w:type="spellEnd"/>
        <w:r w:rsidRPr="0009292E">
          <w:rPr>
            <w:rStyle w:val="af1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09292E">
          <w:rPr>
            <w:rStyle w:val="af1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 w:rsidRPr="0009292E">
        <w:rPr>
          <w:rFonts w:ascii="Times New Roman" w:hAnsi="Times New Roman" w:cs="Times New Roman"/>
          <w:sz w:val="28"/>
          <w:szCs w:val="28"/>
        </w:rPr>
        <w:t xml:space="preserve">, </w:t>
      </w:r>
      <w:r w:rsidRPr="0009292E">
        <w:rPr>
          <w:sz w:val="28"/>
          <w:szCs w:val="28"/>
        </w:rPr>
        <w:t xml:space="preserve"> </w:t>
      </w:r>
      <w:r w:rsidRPr="0009292E">
        <w:rPr>
          <w:rFonts w:ascii="Times New Roman" w:hAnsi="Times New Roman" w:cs="Times New Roman"/>
          <w:sz w:val="28"/>
          <w:szCs w:val="28"/>
        </w:rPr>
        <w:t>в раздел «Противодействие коррупции», подразделе</w:t>
      </w:r>
      <w:r w:rsidRPr="0009292E">
        <w:rPr>
          <w:sz w:val="28"/>
          <w:szCs w:val="28"/>
        </w:rPr>
        <w:t xml:space="preserve"> </w:t>
      </w:r>
      <w:r w:rsidRPr="0009292E">
        <w:rPr>
          <w:rFonts w:ascii="Times New Roman" w:hAnsi="Times New Roman" w:cs="Times New Roman"/>
          <w:sz w:val="28"/>
          <w:szCs w:val="28"/>
        </w:rPr>
        <w:t>«Антикоррупционная экспертиза»</w:t>
      </w:r>
      <w:r w:rsidRPr="0009292E">
        <w:rPr>
          <w:sz w:val="28"/>
          <w:szCs w:val="28"/>
        </w:rPr>
        <w:t xml:space="preserve"> </w:t>
      </w:r>
      <w:r w:rsidRPr="0009292E">
        <w:rPr>
          <w:rFonts w:ascii="Times New Roman" w:hAnsi="Times New Roman" w:cs="Times New Roman"/>
          <w:sz w:val="28"/>
          <w:szCs w:val="28"/>
        </w:rPr>
        <w:t>для проведения независимой антикоррупционной экспертизы проектов.</w:t>
      </w:r>
    </w:p>
    <w:p w:rsidR="00492B2C" w:rsidRDefault="00492B2C" w:rsidP="00492B2C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срок, установленный пунктом 2.4 Порядка антикоррупционной экспертизы нормативных правовых актов Совета </w:t>
      </w:r>
      <w:r w:rsidRPr="0031726E">
        <w:rPr>
          <w:rFonts w:ascii="Times New Roman" w:hAnsi="Times New Roman" w:cs="Times New Roman"/>
          <w:bCs/>
          <w:spacing w:val="2"/>
          <w:sz w:val="28"/>
          <w:szCs w:val="28"/>
        </w:rPr>
        <w:t>Бесскорбненского</w:t>
      </w:r>
      <w:r w:rsidRPr="0031726E">
        <w:rPr>
          <w:rFonts w:ascii="Times New Roman" w:hAnsi="Times New Roman" w:cs="Times New Roman"/>
          <w:bCs/>
          <w:spacing w:val="3"/>
          <w:sz w:val="28"/>
          <w:szCs w:val="28"/>
        </w:rPr>
        <w:t xml:space="preserve"> сельского поселения Новокубанского района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9292E">
        <w:rPr>
          <w:rFonts w:ascii="Times New Roman" w:hAnsi="Times New Roman" w:cs="Times New Roman"/>
          <w:sz w:val="28"/>
          <w:szCs w:val="28"/>
        </w:rPr>
        <w:t xml:space="preserve">и их проектов, утвержденного решением Совета Бесскорбненского сельского поселения Новокубанского района от </w:t>
      </w:r>
      <w:r w:rsidR="008E4C55">
        <w:rPr>
          <w:rFonts w:ascii="Times New Roman" w:hAnsi="Times New Roman" w:cs="Times New Roman"/>
          <w:sz w:val="28"/>
          <w:szCs w:val="28"/>
        </w:rPr>
        <w:t>22.09.2023 года</w:t>
      </w:r>
      <w:r w:rsidRPr="0009292E">
        <w:rPr>
          <w:rFonts w:ascii="Times New Roman" w:hAnsi="Times New Roman" w:cs="Times New Roman"/>
          <w:sz w:val="28"/>
          <w:szCs w:val="28"/>
        </w:rPr>
        <w:t xml:space="preserve"> № </w:t>
      </w:r>
      <w:r w:rsidR="008E4C55">
        <w:rPr>
          <w:rFonts w:ascii="Times New Roman" w:hAnsi="Times New Roman" w:cs="Times New Roman"/>
          <w:sz w:val="28"/>
          <w:szCs w:val="28"/>
        </w:rPr>
        <w:t>50/292</w:t>
      </w:r>
      <w:r w:rsidRPr="0009292E">
        <w:rPr>
          <w:rFonts w:ascii="Times New Roman" w:hAnsi="Times New Roman" w:cs="Times New Roman"/>
          <w:sz w:val="28"/>
          <w:szCs w:val="28"/>
        </w:rPr>
        <w:t xml:space="preserve"> от независимых экспертов</w:t>
      </w:r>
      <w:r>
        <w:rPr>
          <w:rFonts w:ascii="Times New Roman" w:hAnsi="Times New Roman" w:cs="Times New Roman"/>
          <w:sz w:val="28"/>
          <w:szCs w:val="28"/>
        </w:rPr>
        <w:t xml:space="preserve"> заключения не поступали.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9854"/>
      </w:tblGrid>
      <w:tr w:rsidR="008E4C55" w:rsidRPr="008E4C55" w:rsidTr="00CE3CB5">
        <w:tc>
          <w:tcPr>
            <w:tcW w:w="9854" w:type="dxa"/>
            <w:tcBorders>
              <w:top w:val="nil"/>
              <w:left w:val="nil"/>
              <w:bottom w:val="nil"/>
              <w:right w:val="nil"/>
            </w:tcBorders>
          </w:tcPr>
          <w:p w:rsidR="008E4C55" w:rsidRPr="008E4C55" w:rsidRDefault="008E4C55" w:rsidP="00D40797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E4C55">
              <w:rPr>
                <w:rFonts w:ascii="Times New Roman" w:hAnsi="Times New Roman" w:cs="Times New Roman"/>
                <w:sz w:val="28"/>
                <w:szCs w:val="28"/>
              </w:rPr>
              <w:t xml:space="preserve">2. В ходе антикоррупционной экспертизы проекта нормативного правового акта </w:t>
            </w:r>
            <w:proofErr w:type="spellStart"/>
            <w:r w:rsidRPr="008E4C55">
              <w:rPr>
                <w:rFonts w:ascii="Times New Roman" w:hAnsi="Times New Roman" w:cs="Times New Roman"/>
                <w:sz w:val="28"/>
                <w:szCs w:val="28"/>
              </w:rPr>
              <w:t>коррупциогенные</w:t>
            </w:r>
            <w:proofErr w:type="spellEnd"/>
            <w:r w:rsidRPr="008E4C55">
              <w:rPr>
                <w:rFonts w:ascii="Times New Roman" w:hAnsi="Times New Roman" w:cs="Times New Roman"/>
                <w:sz w:val="28"/>
                <w:szCs w:val="28"/>
              </w:rPr>
              <w:t xml:space="preserve"> факторы не обнаружены.</w:t>
            </w:r>
          </w:p>
        </w:tc>
      </w:tr>
      <w:tr w:rsidR="008E4C55" w:rsidRPr="008E4C55" w:rsidTr="00CE3CB5">
        <w:tc>
          <w:tcPr>
            <w:tcW w:w="9854" w:type="dxa"/>
            <w:tcBorders>
              <w:top w:val="nil"/>
              <w:left w:val="nil"/>
              <w:bottom w:val="nil"/>
              <w:right w:val="nil"/>
            </w:tcBorders>
          </w:tcPr>
          <w:p w:rsidR="008E4C55" w:rsidRPr="008E4C55" w:rsidRDefault="008E4C55" w:rsidP="00D40797">
            <w:pPr>
              <w:spacing w:after="0" w:line="240" w:lineRule="auto"/>
              <w:jc w:val="both"/>
              <w:outlineLvl w:val="0"/>
            </w:pPr>
            <w:proofErr w:type="gramStart"/>
            <w:r w:rsidRPr="008E4C55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Вместе с тем при проведении антикоррупционной экспертизы выявлены следующие положения, не относящиеся в соответствии с методикой </w:t>
            </w:r>
            <w:r w:rsidRPr="008E4C55">
              <w:rPr>
                <w:rFonts w:ascii="Times New Roman" w:hAnsi="Times New Roman" w:cs="Times New Roman"/>
                <w:i/>
                <w:sz w:val="28"/>
                <w:szCs w:val="28"/>
              </w:rPr>
              <w:lastRenderedPageBreak/>
              <w:t xml:space="preserve">проведения антикоррупционной экспертизы нормативных правовых актов и проектов нормативных правовых актов, утвержденной постановлением Правительства Российской Федерации от 26 февраля 2010 года № 96 (далее - Методика), к </w:t>
            </w:r>
            <w:proofErr w:type="spellStart"/>
            <w:r w:rsidRPr="008E4C55">
              <w:rPr>
                <w:rFonts w:ascii="Times New Roman" w:hAnsi="Times New Roman" w:cs="Times New Roman"/>
                <w:i/>
                <w:sz w:val="28"/>
                <w:szCs w:val="28"/>
              </w:rPr>
              <w:t>коррупциогенным</w:t>
            </w:r>
            <w:proofErr w:type="spellEnd"/>
            <w:r w:rsidRPr="008E4C55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факторам, но которые могут способствовать созданию условий для проявления коррупции *.</w:t>
            </w:r>
            <w:proofErr w:type="gramEnd"/>
          </w:p>
        </w:tc>
      </w:tr>
      <w:tr w:rsidR="008E4C55" w:rsidRPr="008E4C55" w:rsidTr="00CE3CB5">
        <w:tc>
          <w:tcPr>
            <w:tcW w:w="985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E4C55" w:rsidRPr="008E4C55" w:rsidRDefault="00C064C1" w:rsidP="00D40797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н</w:t>
            </w:r>
            <w:r w:rsidR="008E4C55" w:rsidRPr="008E4C5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е выявлены </w:t>
            </w:r>
          </w:p>
        </w:tc>
      </w:tr>
    </w:tbl>
    <w:p w:rsidR="00492B2C" w:rsidRDefault="00492B2C" w:rsidP="00492B2C">
      <w:pPr>
        <w:spacing w:after="0" w:line="240" w:lineRule="auto"/>
        <w:jc w:val="center"/>
        <w:outlineLvl w:val="0"/>
      </w:pPr>
      <w:r>
        <w:rPr>
          <w:rFonts w:ascii="Times New Roman" w:hAnsi="Times New Roman" w:cs="Times New Roman"/>
          <w:sz w:val="20"/>
          <w:szCs w:val="20"/>
        </w:rPr>
        <w:t xml:space="preserve">(описание положений, не относящихся в соответствии с Методикой к </w:t>
      </w:r>
      <w:proofErr w:type="spellStart"/>
      <w:r>
        <w:rPr>
          <w:rFonts w:ascii="Times New Roman" w:hAnsi="Times New Roman" w:cs="Times New Roman"/>
          <w:sz w:val="20"/>
          <w:szCs w:val="20"/>
        </w:rPr>
        <w:t>коррупциогенным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факторам, но которые могут способствовать созданию условий для проявления коррупции)</w:t>
      </w:r>
    </w:p>
    <w:p w:rsidR="00492B2C" w:rsidRDefault="00492B2C" w:rsidP="00492B2C">
      <w:pPr>
        <w:spacing w:after="0" w:line="240" w:lineRule="auto"/>
        <w:ind w:firstLine="709"/>
        <w:jc w:val="both"/>
        <w:outlineLvl w:val="0"/>
      </w:pPr>
      <w:r>
        <w:rPr>
          <w:rFonts w:ascii="Times New Roman" w:hAnsi="Times New Roman" w:cs="Times New Roman"/>
          <w:i/>
          <w:sz w:val="28"/>
          <w:szCs w:val="28"/>
        </w:rPr>
        <w:t>В целях устранения выявленных положений предлагается</w:t>
      </w:r>
    </w:p>
    <w:p w:rsidR="00492B2C" w:rsidRDefault="00492B2C" w:rsidP="00492B2C">
      <w:pPr>
        <w:spacing w:after="0" w:line="240" w:lineRule="auto"/>
        <w:outlineLvl w:val="0"/>
      </w:pPr>
      <w:r>
        <w:rPr>
          <w:rFonts w:ascii="Times New Roman" w:hAnsi="Times New Roman" w:cs="Times New Roman"/>
          <w:bCs/>
          <w:sz w:val="28"/>
          <w:szCs w:val="28"/>
        </w:rPr>
        <w:t>____________________________________________________________________</w:t>
      </w:r>
    </w:p>
    <w:p w:rsidR="00492B2C" w:rsidRDefault="00492B2C" w:rsidP="00492B2C">
      <w:pPr>
        <w:spacing w:after="0" w:line="240" w:lineRule="auto"/>
        <w:jc w:val="center"/>
        <w:outlineLvl w:val="0"/>
      </w:pPr>
      <w:r>
        <w:rPr>
          <w:rFonts w:ascii="Times New Roman" w:hAnsi="Times New Roman" w:cs="Times New Roman"/>
          <w:sz w:val="20"/>
          <w:szCs w:val="20"/>
        </w:rPr>
        <w:t>(способ устранения)</w:t>
      </w:r>
    </w:p>
    <w:p w:rsidR="00492B2C" w:rsidRDefault="00492B2C" w:rsidP="00492B2C">
      <w:pPr>
        <w:widowControl w:val="0"/>
        <w:spacing w:after="0" w:line="240" w:lineRule="auto"/>
        <w:ind w:firstLine="720"/>
        <w:jc w:val="both"/>
      </w:pPr>
      <w:r>
        <w:rPr>
          <w:rFonts w:ascii="Times New Roman" w:hAnsi="Times New Roman" w:cs="Times New Roman"/>
          <w:sz w:val="28"/>
          <w:szCs w:val="28"/>
        </w:rPr>
        <w:t>3. Проект нормативного правового акта  может быть рекомендован для официального принятия.</w:t>
      </w:r>
    </w:p>
    <w:p w:rsidR="00492B2C" w:rsidRDefault="00492B2C" w:rsidP="00492B2C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f2"/>
        <w:tblW w:w="0" w:type="auto"/>
        <w:tblLayout w:type="fixed"/>
        <w:tblLook w:val="04A0" w:firstRow="1" w:lastRow="0" w:firstColumn="1" w:lastColumn="0" w:noHBand="0" w:noVBand="1"/>
      </w:tblPr>
      <w:tblGrid>
        <w:gridCol w:w="3936"/>
        <w:gridCol w:w="283"/>
        <w:gridCol w:w="2410"/>
        <w:gridCol w:w="283"/>
        <w:gridCol w:w="2519"/>
        <w:gridCol w:w="35"/>
      </w:tblGrid>
      <w:tr w:rsidR="00CE3CB5" w:rsidRPr="00CE3CB5" w:rsidTr="00462215">
        <w:tc>
          <w:tcPr>
            <w:tcW w:w="3936" w:type="dxa"/>
            <w:vMerge w:val="restart"/>
            <w:tcBorders>
              <w:top w:val="nil"/>
              <w:left w:val="nil"/>
              <w:right w:val="nil"/>
            </w:tcBorders>
            <w:vAlign w:val="bottom"/>
          </w:tcPr>
          <w:p w:rsidR="00CE3CB5" w:rsidRPr="00CE3CB5" w:rsidRDefault="00CE3CB5" w:rsidP="00286EE9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E3CB5">
              <w:rPr>
                <w:rFonts w:ascii="Times New Roman" w:hAnsi="Times New Roman" w:cs="Times New Roman"/>
                <w:sz w:val="28"/>
                <w:szCs w:val="28"/>
              </w:rPr>
              <w:t xml:space="preserve">Председатель комиссии Совета Бесскорбненского сельского поселения Новокубанского района по нормотворчеству и </w:t>
            </w:r>
            <w:proofErr w:type="gramStart"/>
            <w:r w:rsidRPr="00CE3CB5">
              <w:rPr>
                <w:rFonts w:ascii="Times New Roman" w:hAnsi="Times New Roman" w:cs="Times New Roman"/>
                <w:sz w:val="28"/>
                <w:szCs w:val="28"/>
              </w:rPr>
              <w:t>контролю за</w:t>
            </w:r>
            <w:proofErr w:type="gramEnd"/>
            <w:r w:rsidRPr="00CE3CB5">
              <w:rPr>
                <w:rFonts w:ascii="Times New Roman" w:hAnsi="Times New Roman" w:cs="Times New Roman"/>
                <w:sz w:val="28"/>
                <w:szCs w:val="28"/>
              </w:rPr>
              <w:t xml:space="preserve"> исполнением органами и должностными лицами Бесскорбненского сельского поселения Новокубанского района полномочий по решению вопросов местного значения</w:t>
            </w:r>
          </w:p>
        </w:tc>
        <w:tc>
          <w:tcPr>
            <w:tcW w:w="283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E3CB5" w:rsidRPr="00CE3CB5" w:rsidRDefault="00CE3CB5" w:rsidP="00CE3CB5">
            <w:pPr>
              <w:spacing w:line="240" w:lineRule="auto"/>
              <w:ind w:left="679"/>
              <w:jc w:val="both"/>
              <w:outlineLvl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410" w:type="dxa"/>
            <w:vMerge w:val="restart"/>
            <w:tcBorders>
              <w:top w:val="nil"/>
              <w:left w:val="nil"/>
              <w:right w:val="nil"/>
            </w:tcBorders>
            <w:vAlign w:val="bottom"/>
          </w:tcPr>
          <w:p w:rsidR="00CE3CB5" w:rsidRPr="00CE3CB5" w:rsidRDefault="00CE3CB5" w:rsidP="00CE3CB5">
            <w:pPr>
              <w:spacing w:line="240" w:lineRule="auto"/>
              <w:ind w:left="679"/>
              <w:jc w:val="both"/>
              <w:outlineLvl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E3CB5" w:rsidRPr="00CE3CB5" w:rsidRDefault="00CE3CB5" w:rsidP="00CE3CB5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554" w:type="dxa"/>
            <w:gridSpan w:val="2"/>
            <w:vMerge w:val="restart"/>
            <w:tcBorders>
              <w:top w:val="nil"/>
              <w:left w:val="nil"/>
              <w:right w:val="nil"/>
            </w:tcBorders>
            <w:vAlign w:val="bottom"/>
          </w:tcPr>
          <w:p w:rsidR="00CE3CB5" w:rsidRPr="00286EE9" w:rsidRDefault="00CE3CB5" w:rsidP="00286EE9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86EE9">
              <w:rPr>
                <w:rFonts w:ascii="Times New Roman" w:hAnsi="Times New Roman" w:cs="Times New Roman"/>
                <w:sz w:val="28"/>
                <w:szCs w:val="28"/>
              </w:rPr>
              <w:t>Р.С. Сапунов</w:t>
            </w:r>
          </w:p>
        </w:tc>
      </w:tr>
      <w:tr w:rsidR="00CE3CB5" w:rsidRPr="00CE3CB5" w:rsidTr="00462215">
        <w:tc>
          <w:tcPr>
            <w:tcW w:w="3936" w:type="dxa"/>
            <w:vMerge/>
            <w:tcBorders>
              <w:left w:val="nil"/>
              <w:bottom w:val="single" w:sz="4" w:space="0" w:color="auto"/>
              <w:right w:val="nil"/>
            </w:tcBorders>
          </w:tcPr>
          <w:p w:rsidR="00CE3CB5" w:rsidRPr="00CE3CB5" w:rsidRDefault="00CE3CB5" w:rsidP="00CD0820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E3CB5" w:rsidRPr="00CE3CB5" w:rsidRDefault="00CE3CB5" w:rsidP="00CE3CB5">
            <w:pPr>
              <w:ind w:left="679"/>
              <w:jc w:val="both"/>
              <w:outlineLvl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410" w:type="dxa"/>
            <w:vMerge/>
            <w:tcBorders>
              <w:left w:val="nil"/>
              <w:right w:val="nil"/>
            </w:tcBorders>
          </w:tcPr>
          <w:p w:rsidR="00CE3CB5" w:rsidRPr="00CE3CB5" w:rsidRDefault="00CE3CB5" w:rsidP="00CE3CB5">
            <w:pPr>
              <w:ind w:left="679"/>
              <w:jc w:val="both"/>
              <w:outlineLvl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CE3CB5" w:rsidRPr="00CE3CB5" w:rsidRDefault="00CE3CB5" w:rsidP="00CE3CB5">
            <w:pPr>
              <w:jc w:val="both"/>
              <w:outlineLvl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554" w:type="dxa"/>
            <w:gridSpan w:val="2"/>
            <w:vMerge/>
            <w:tcBorders>
              <w:left w:val="nil"/>
              <w:right w:val="nil"/>
            </w:tcBorders>
          </w:tcPr>
          <w:p w:rsidR="00CE3CB5" w:rsidRPr="00CE3CB5" w:rsidRDefault="00CE3CB5" w:rsidP="00CE3CB5">
            <w:pPr>
              <w:ind w:left="772"/>
              <w:jc w:val="both"/>
              <w:outlineLvl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462215" w:rsidRPr="00CE3CB5" w:rsidTr="00462215">
        <w:trPr>
          <w:gridAfter w:val="1"/>
          <w:wAfter w:w="35" w:type="dxa"/>
          <w:trHeight w:val="1309"/>
        </w:trPr>
        <w:tc>
          <w:tcPr>
            <w:tcW w:w="3936" w:type="dxa"/>
            <w:tcBorders>
              <w:left w:val="nil"/>
              <w:bottom w:val="nil"/>
              <w:right w:val="nil"/>
            </w:tcBorders>
          </w:tcPr>
          <w:p w:rsidR="00CE3CB5" w:rsidRPr="00CE3CB5" w:rsidRDefault="00CE3CB5" w:rsidP="00CE3CB5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E3CB5">
              <w:rPr>
                <w:rFonts w:ascii="Times New Roman" w:hAnsi="Times New Roman" w:cs="Times New Roman"/>
                <w:sz w:val="20"/>
                <w:szCs w:val="20"/>
              </w:rPr>
              <w:t>(наименование должности)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CE3CB5" w:rsidRPr="00CE3CB5" w:rsidRDefault="00CE3CB5" w:rsidP="00CE3CB5">
            <w:pPr>
              <w:jc w:val="center"/>
              <w:outlineLvl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410" w:type="dxa"/>
            <w:tcBorders>
              <w:left w:val="nil"/>
              <w:bottom w:val="nil"/>
              <w:right w:val="nil"/>
            </w:tcBorders>
          </w:tcPr>
          <w:p w:rsidR="00CE3CB5" w:rsidRPr="00CE3CB5" w:rsidRDefault="00CE3CB5" w:rsidP="00CE3CB5">
            <w:pPr>
              <w:ind w:firstLine="25"/>
              <w:jc w:val="center"/>
              <w:outlineLvl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E3CB5">
              <w:rPr>
                <w:rFonts w:ascii="Times New Roman" w:hAnsi="Times New Roman" w:cs="Times New Roman"/>
                <w:sz w:val="20"/>
                <w:szCs w:val="20"/>
              </w:rPr>
              <w:t>(подпись)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CE3CB5" w:rsidRDefault="00CE3CB5" w:rsidP="00CE3CB5">
            <w:pPr>
              <w:ind w:left="2212"/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E3CB5" w:rsidRPr="00CE3CB5" w:rsidRDefault="00CE3CB5" w:rsidP="00CE3CB5">
            <w:pPr>
              <w:jc w:val="center"/>
              <w:outlineLvl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519" w:type="dxa"/>
            <w:tcBorders>
              <w:left w:val="nil"/>
              <w:bottom w:val="nil"/>
              <w:right w:val="nil"/>
            </w:tcBorders>
          </w:tcPr>
          <w:p w:rsidR="00CE3CB5" w:rsidRPr="00CE3CB5" w:rsidRDefault="00CE3CB5" w:rsidP="00CE3CB5">
            <w:pPr>
              <w:ind w:left="34"/>
              <w:jc w:val="center"/>
              <w:outlineLvl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E3CB5">
              <w:rPr>
                <w:rFonts w:ascii="Times New Roman" w:hAnsi="Times New Roman" w:cs="Times New Roman"/>
                <w:sz w:val="20"/>
                <w:szCs w:val="20"/>
              </w:rPr>
              <w:t>(инициалы,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E3CB5">
              <w:rPr>
                <w:rFonts w:ascii="Times New Roman" w:hAnsi="Times New Roman" w:cs="Times New Roman"/>
                <w:sz w:val="20"/>
                <w:szCs w:val="20"/>
              </w:rPr>
              <w:t>фамилия)</w:t>
            </w:r>
          </w:p>
        </w:tc>
      </w:tr>
    </w:tbl>
    <w:p w:rsidR="00492B2C" w:rsidRDefault="00492B2C" w:rsidP="00CE3CB5">
      <w:pPr>
        <w:spacing w:after="0" w:line="240" w:lineRule="auto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sectPr w:rsidR="00492B2C" w:rsidSect="007753F7">
      <w:pgSz w:w="11906" w:h="16800"/>
      <w:pgMar w:top="1134" w:right="567" w:bottom="1134" w:left="1701" w:header="0" w:footer="0" w:gutter="0"/>
      <w:cols w:space="720"/>
      <w:formProt w:val="0"/>
      <w:docGrid w:linePitch="299" w:charSpace="81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charset w:val="01"/>
    <w:family w:val="roman"/>
    <w:pitch w:val="default"/>
  </w:font>
  <w:font w:name="Noto Sans Devanagari">
    <w:altName w:val="Times New Roman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53F7"/>
    <w:rsid w:val="00015C49"/>
    <w:rsid w:val="000626CF"/>
    <w:rsid w:val="00091003"/>
    <w:rsid w:val="00286EE9"/>
    <w:rsid w:val="002944E1"/>
    <w:rsid w:val="002C3EA3"/>
    <w:rsid w:val="0031726E"/>
    <w:rsid w:val="00462215"/>
    <w:rsid w:val="00492B2C"/>
    <w:rsid w:val="004A3D62"/>
    <w:rsid w:val="00522398"/>
    <w:rsid w:val="00614FC1"/>
    <w:rsid w:val="0063109C"/>
    <w:rsid w:val="007753F7"/>
    <w:rsid w:val="00834F17"/>
    <w:rsid w:val="00835813"/>
    <w:rsid w:val="008A5CD0"/>
    <w:rsid w:val="008A7014"/>
    <w:rsid w:val="008E4C55"/>
    <w:rsid w:val="00925917"/>
    <w:rsid w:val="00981903"/>
    <w:rsid w:val="00BB6CFF"/>
    <w:rsid w:val="00C064C1"/>
    <w:rsid w:val="00C155C1"/>
    <w:rsid w:val="00CE3CB5"/>
    <w:rsid w:val="00E5305F"/>
    <w:rsid w:val="00E74B7F"/>
    <w:rsid w:val="00E80E10"/>
    <w:rsid w:val="00FA31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1A7"/>
    <w:pPr>
      <w:spacing w:after="200" w:line="276" w:lineRule="auto"/>
    </w:pPr>
  </w:style>
  <w:style w:type="paragraph" w:styleId="1">
    <w:name w:val="heading 1"/>
    <w:basedOn w:val="a"/>
    <w:next w:val="a"/>
    <w:link w:val="11"/>
    <w:uiPriority w:val="99"/>
    <w:qFormat/>
    <w:rsid w:val="0092591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0">
    <w:name w:val="Заголовок 11"/>
    <w:basedOn w:val="a"/>
    <w:next w:val="a"/>
    <w:link w:val="110"/>
    <w:uiPriority w:val="99"/>
    <w:qFormat/>
    <w:rsid w:val="008E0FB3"/>
    <w:pPr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character" w:customStyle="1" w:styleId="10">
    <w:name w:val="Заголовок 1 Знак"/>
    <w:basedOn w:val="a0"/>
    <w:uiPriority w:val="99"/>
    <w:qFormat/>
    <w:rsid w:val="008E0FB3"/>
    <w:rPr>
      <w:rFonts w:ascii="Arial" w:hAnsi="Arial" w:cs="Arial"/>
      <w:b/>
      <w:bCs/>
      <w:color w:val="26282F"/>
      <w:sz w:val="24"/>
      <w:szCs w:val="24"/>
    </w:rPr>
  </w:style>
  <w:style w:type="character" w:customStyle="1" w:styleId="a3">
    <w:name w:val="Цветовое выделение"/>
    <w:uiPriority w:val="99"/>
    <w:qFormat/>
    <w:rsid w:val="008E0FB3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qFormat/>
    <w:rsid w:val="008E0FB3"/>
    <w:rPr>
      <w:b/>
      <w:bCs/>
      <w:color w:val="106BBE"/>
    </w:rPr>
  </w:style>
  <w:style w:type="character" w:customStyle="1" w:styleId="a5">
    <w:name w:val="Верхний колонтитул Знак"/>
    <w:basedOn w:val="a0"/>
    <w:uiPriority w:val="99"/>
    <w:semiHidden/>
    <w:qFormat/>
    <w:rsid w:val="00A53DDC"/>
  </w:style>
  <w:style w:type="character" w:customStyle="1" w:styleId="a6">
    <w:name w:val="Нижний колонтитул Знак"/>
    <w:basedOn w:val="a0"/>
    <w:uiPriority w:val="99"/>
    <w:qFormat/>
    <w:rsid w:val="00A53DDC"/>
  </w:style>
  <w:style w:type="character" w:customStyle="1" w:styleId="a7">
    <w:name w:val="Текст выноски Знак"/>
    <w:basedOn w:val="a0"/>
    <w:uiPriority w:val="99"/>
    <w:semiHidden/>
    <w:qFormat/>
    <w:rsid w:val="00A53DDC"/>
    <w:rPr>
      <w:rFonts w:ascii="Tahoma" w:hAnsi="Tahoma" w:cs="Tahoma"/>
      <w:sz w:val="16"/>
      <w:szCs w:val="16"/>
    </w:rPr>
  </w:style>
  <w:style w:type="character" w:customStyle="1" w:styleId="-">
    <w:name w:val="Интернет-ссылка"/>
    <w:basedOn w:val="a0"/>
    <w:uiPriority w:val="99"/>
    <w:unhideWhenUsed/>
    <w:rsid w:val="008F6873"/>
    <w:rPr>
      <w:color w:val="0000FF" w:themeColor="hyperlink"/>
      <w:u w:val="single"/>
    </w:rPr>
  </w:style>
  <w:style w:type="paragraph" w:customStyle="1" w:styleId="a8">
    <w:name w:val="Заголовок"/>
    <w:basedOn w:val="a"/>
    <w:next w:val="a9"/>
    <w:qFormat/>
    <w:rsid w:val="005D6911"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9">
    <w:name w:val="Body Text"/>
    <w:basedOn w:val="a"/>
    <w:rsid w:val="005D6911"/>
    <w:pPr>
      <w:spacing w:after="140"/>
    </w:pPr>
  </w:style>
  <w:style w:type="paragraph" w:styleId="aa">
    <w:name w:val="List"/>
    <w:basedOn w:val="a9"/>
    <w:rsid w:val="005D6911"/>
    <w:rPr>
      <w:rFonts w:ascii="PT Astra Serif" w:hAnsi="PT Astra Serif" w:cs="Noto Sans Devanagari"/>
    </w:rPr>
  </w:style>
  <w:style w:type="paragraph" w:customStyle="1" w:styleId="12">
    <w:name w:val="Название объекта1"/>
    <w:basedOn w:val="a"/>
    <w:qFormat/>
    <w:rsid w:val="005D6911"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b">
    <w:name w:val="index heading"/>
    <w:basedOn w:val="a"/>
    <w:qFormat/>
    <w:rsid w:val="005D6911"/>
    <w:pPr>
      <w:suppressLineNumbers/>
    </w:pPr>
    <w:rPr>
      <w:rFonts w:ascii="PT Astra Serif" w:hAnsi="PT Astra Serif" w:cs="Noto Sans Devanagari"/>
    </w:rPr>
  </w:style>
  <w:style w:type="paragraph" w:customStyle="1" w:styleId="ac">
    <w:name w:val="Нормальный (таблица)"/>
    <w:basedOn w:val="a"/>
    <w:next w:val="a"/>
    <w:uiPriority w:val="99"/>
    <w:qFormat/>
    <w:rsid w:val="008E0FB3"/>
    <w:pPr>
      <w:spacing w:after="0" w:line="240" w:lineRule="auto"/>
      <w:jc w:val="both"/>
    </w:pPr>
    <w:rPr>
      <w:rFonts w:ascii="Arial" w:hAnsi="Arial" w:cs="Arial"/>
      <w:sz w:val="24"/>
      <w:szCs w:val="24"/>
    </w:rPr>
  </w:style>
  <w:style w:type="paragraph" w:customStyle="1" w:styleId="ad">
    <w:name w:val="Прижатый влево"/>
    <w:basedOn w:val="a"/>
    <w:next w:val="a"/>
    <w:uiPriority w:val="99"/>
    <w:qFormat/>
    <w:rsid w:val="008E0FB3"/>
    <w:pPr>
      <w:spacing w:after="0" w:line="240" w:lineRule="auto"/>
    </w:pPr>
    <w:rPr>
      <w:rFonts w:ascii="Arial" w:hAnsi="Arial" w:cs="Arial"/>
      <w:sz w:val="24"/>
      <w:szCs w:val="24"/>
    </w:rPr>
  </w:style>
  <w:style w:type="paragraph" w:styleId="ae">
    <w:name w:val="List Paragraph"/>
    <w:basedOn w:val="a"/>
    <w:uiPriority w:val="34"/>
    <w:qFormat/>
    <w:rsid w:val="00A37758"/>
    <w:pPr>
      <w:ind w:left="720"/>
      <w:contextualSpacing/>
    </w:pPr>
  </w:style>
  <w:style w:type="paragraph" w:customStyle="1" w:styleId="af">
    <w:name w:val="Верхний и нижний колонтитулы"/>
    <w:basedOn w:val="a"/>
    <w:qFormat/>
    <w:rsid w:val="005D6911"/>
  </w:style>
  <w:style w:type="paragraph" w:customStyle="1" w:styleId="13">
    <w:name w:val="Верхний колонтитул1"/>
    <w:basedOn w:val="a"/>
    <w:uiPriority w:val="99"/>
    <w:semiHidden/>
    <w:unhideWhenUsed/>
    <w:rsid w:val="00A53DDC"/>
    <w:pPr>
      <w:tabs>
        <w:tab w:val="center" w:pos="4677"/>
        <w:tab w:val="right" w:pos="9355"/>
      </w:tabs>
      <w:spacing w:after="0" w:line="240" w:lineRule="auto"/>
    </w:pPr>
  </w:style>
  <w:style w:type="paragraph" w:customStyle="1" w:styleId="14">
    <w:name w:val="Нижний колонтитул1"/>
    <w:basedOn w:val="a"/>
    <w:uiPriority w:val="99"/>
    <w:unhideWhenUsed/>
    <w:rsid w:val="00A53DDC"/>
    <w:pPr>
      <w:tabs>
        <w:tab w:val="center" w:pos="4677"/>
        <w:tab w:val="right" w:pos="9355"/>
      </w:tabs>
      <w:spacing w:after="0" w:line="240" w:lineRule="auto"/>
    </w:pPr>
  </w:style>
  <w:style w:type="paragraph" w:styleId="af0">
    <w:name w:val="Balloon Text"/>
    <w:basedOn w:val="a"/>
    <w:uiPriority w:val="99"/>
    <w:semiHidden/>
    <w:unhideWhenUsed/>
    <w:qFormat/>
    <w:rsid w:val="00A53D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af1">
    <w:name w:val="Hyperlink"/>
    <w:basedOn w:val="a0"/>
    <w:uiPriority w:val="99"/>
    <w:semiHidden/>
    <w:unhideWhenUsed/>
    <w:rsid w:val="00492B2C"/>
    <w:rPr>
      <w:color w:val="0000FF" w:themeColor="hyperlink"/>
      <w:u w:val="single"/>
    </w:rPr>
  </w:style>
  <w:style w:type="table" w:styleId="af2">
    <w:name w:val="Table Grid"/>
    <w:basedOn w:val="a1"/>
    <w:uiPriority w:val="59"/>
    <w:rsid w:val="008E4C5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">
    <w:name w:val="Заголовок 1 Знак1"/>
    <w:basedOn w:val="a0"/>
    <w:link w:val="1"/>
    <w:uiPriority w:val="99"/>
    <w:rsid w:val="0092591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1A7"/>
    <w:pPr>
      <w:spacing w:after="200" w:line="276" w:lineRule="auto"/>
    </w:pPr>
  </w:style>
  <w:style w:type="paragraph" w:styleId="1">
    <w:name w:val="heading 1"/>
    <w:basedOn w:val="a"/>
    <w:next w:val="a"/>
    <w:link w:val="11"/>
    <w:uiPriority w:val="99"/>
    <w:qFormat/>
    <w:rsid w:val="0092591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0">
    <w:name w:val="Заголовок 11"/>
    <w:basedOn w:val="a"/>
    <w:next w:val="a"/>
    <w:link w:val="110"/>
    <w:uiPriority w:val="99"/>
    <w:qFormat/>
    <w:rsid w:val="008E0FB3"/>
    <w:pPr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character" w:customStyle="1" w:styleId="10">
    <w:name w:val="Заголовок 1 Знак"/>
    <w:basedOn w:val="a0"/>
    <w:uiPriority w:val="99"/>
    <w:qFormat/>
    <w:rsid w:val="008E0FB3"/>
    <w:rPr>
      <w:rFonts w:ascii="Arial" w:hAnsi="Arial" w:cs="Arial"/>
      <w:b/>
      <w:bCs/>
      <w:color w:val="26282F"/>
      <w:sz w:val="24"/>
      <w:szCs w:val="24"/>
    </w:rPr>
  </w:style>
  <w:style w:type="character" w:customStyle="1" w:styleId="a3">
    <w:name w:val="Цветовое выделение"/>
    <w:uiPriority w:val="99"/>
    <w:qFormat/>
    <w:rsid w:val="008E0FB3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qFormat/>
    <w:rsid w:val="008E0FB3"/>
    <w:rPr>
      <w:b/>
      <w:bCs/>
      <w:color w:val="106BBE"/>
    </w:rPr>
  </w:style>
  <w:style w:type="character" w:customStyle="1" w:styleId="a5">
    <w:name w:val="Верхний колонтитул Знак"/>
    <w:basedOn w:val="a0"/>
    <w:uiPriority w:val="99"/>
    <w:semiHidden/>
    <w:qFormat/>
    <w:rsid w:val="00A53DDC"/>
  </w:style>
  <w:style w:type="character" w:customStyle="1" w:styleId="a6">
    <w:name w:val="Нижний колонтитул Знак"/>
    <w:basedOn w:val="a0"/>
    <w:uiPriority w:val="99"/>
    <w:qFormat/>
    <w:rsid w:val="00A53DDC"/>
  </w:style>
  <w:style w:type="character" w:customStyle="1" w:styleId="a7">
    <w:name w:val="Текст выноски Знак"/>
    <w:basedOn w:val="a0"/>
    <w:uiPriority w:val="99"/>
    <w:semiHidden/>
    <w:qFormat/>
    <w:rsid w:val="00A53DDC"/>
    <w:rPr>
      <w:rFonts w:ascii="Tahoma" w:hAnsi="Tahoma" w:cs="Tahoma"/>
      <w:sz w:val="16"/>
      <w:szCs w:val="16"/>
    </w:rPr>
  </w:style>
  <w:style w:type="character" w:customStyle="1" w:styleId="-">
    <w:name w:val="Интернет-ссылка"/>
    <w:basedOn w:val="a0"/>
    <w:uiPriority w:val="99"/>
    <w:unhideWhenUsed/>
    <w:rsid w:val="008F6873"/>
    <w:rPr>
      <w:color w:val="0000FF" w:themeColor="hyperlink"/>
      <w:u w:val="single"/>
    </w:rPr>
  </w:style>
  <w:style w:type="paragraph" w:customStyle="1" w:styleId="a8">
    <w:name w:val="Заголовок"/>
    <w:basedOn w:val="a"/>
    <w:next w:val="a9"/>
    <w:qFormat/>
    <w:rsid w:val="005D6911"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9">
    <w:name w:val="Body Text"/>
    <w:basedOn w:val="a"/>
    <w:rsid w:val="005D6911"/>
    <w:pPr>
      <w:spacing w:after="140"/>
    </w:pPr>
  </w:style>
  <w:style w:type="paragraph" w:styleId="aa">
    <w:name w:val="List"/>
    <w:basedOn w:val="a9"/>
    <w:rsid w:val="005D6911"/>
    <w:rPr>
      <w:rFonts w:ascii="PT Astra Serif" w:hAnsi="PT Astra Serif" w:cs="Noto Sans Devanagari"/>
    </w:rPr>
  </w:style>
  <w:style w:type="paragraph" w:customStyle="1" w:styleId="12">
    <w:name w:val="Название объекта1"/>
    <w:basedOn w:val="a"/>
    <w:qFormat/>
    <w:rsid w:val="005D6911"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b">
    <w:name w:val="index heading"/>
    <w:basedOn w:val="a"/>
    <w:qFormat/>
    <w:rsid w:val="005D6911"/>
    <w:pPr>
      <w:suppressLineNumbers/>
    </w:pPr>
    <w:rPr>
      <w:rFonts w:ascii="PT Astra Serif" w:hAnsi="PT Astra Serif" w:cs="Noto Sans Devanagari"/>
    </w:rPr>
  </w:style>
  <w:style w:type="paragraph" w:customStyle="1" w:styleId="ac">
    <w:name w:val="Нормальный (таблица)"/>
    <w:basedOn w:val="a"/>
    <w:next w:val="a"/>
    <w:uiPriority w:val="99"/>
    <w:qFormat/>
    <w:rsid w:val="008E0FB3"/>
    <w:pPr>
      <w:spacing w:after="0" w:line="240" w:lineRule="auto"/>
      <w:jc w:val="both"/>
    </w:pPr>
    <w:rPr>
      <w:rFonts w:ascii="Arial" w:hAnsi="Arial" w:cs="Arial"/>
      <w:sz w:val="24"/>
      <w:szCs w:val="24"/>
    </w:rPr>
  </w:style>
  <w:style w:type="paragraph" w:customStyle="1" w:styleId="ad">
    <w:name w:val="Прижатый влево"/>
    <w:basedOn w:val="a"/>
    <w:next w:val="a"/>
    <w:uiPriority w:val="99"/>
    <w:qFormat/>
    <w:rsid w:val="008E0FB3"/>
    <w:pPr>
      <w:spacing w:after="0" w:line="240" w:lineRule="auto"/>
    </w:pPr>
    <w:rPr>
      <w:rFonts w:ascii="Arial" w:hAnsi="Arial" w:cs="Arial"/>
      <w:sz w:val="24"/>
      <w:szCs w:val="24"/>
    </w:rPr>
  </w:style>
  <w:style w:type="paragraph" w:styleId="ae">
    <w:name w:val="List Paragraph"/>
    <w:basedOn w:val="a"/>
    <w:uiPriority w:val="34"/>
    <w:qFormat/>
    <w:rsid w:val="00A37758"/>
    <w:pPr>
      <w:ind w:left="720"/>
      <w:contextualSpacing/>
    </w:pPr>
  </w:style>
  <w:style w:type="paragraph" w:customStyle="1" w:styleId="af">
    <w:name w:val="Верхний и нижний колонтитулы"/>
    <w:basedOn w:val="a"/>
    <w:qFormat/>
    <w:rsid w:val="005D6911"/>
  </w:style>
  <w:style w:type="paragraph" w:customStyle="1" w:styleId="13">
    <w:name w:val="Верхний колонтитул1"/>
    <w:basedOn w:val="a"/>
    <w:uiPriority w:val="99"/>
    <w:semiHidden/>
    <w:unhideWhenUsed/>
    <w:rsid w:val="00A53DDC"/>
    <w:pPr>
      <w:tabs>
        <w:tab w:val="center" w:pos="4677"/>
        <w:tab w:val="right" w:pos="9355"/>
      </w:tabs>
      <w:spacing w:after="0" w:line="240" w:lineRule="auto"/>
    </w:pPr>
  </w:style>
  <w:style w:type="paragraph" w:customStyle="1" w:styleId="14">
    <w:name w:val="Нижний колонтитул1"/>
    <w:basedOn w:val="a"/>
    <w:uiPriority w:val="99"/>
    <w:unhideWhenUsed/>
    <w:rsid w:val="00A53DDC"/>
    <w:pPr>
      <w:tabs>
        <w:tab w:val="center" w:pos="4677"/>
        <w:tab w:val="right" w:pos="9355"/>
      </w:tabs>
      <w:spacing w:after="0" w:line="240" w:lineRule="auto"/>
    </w:pPr>
  </w:style>
  <w:style w:type="paragraph" w:styleId="af0">
    <w:name w:val="Balloon Text"/>
    <w:basedOn w:val="a"/>
    <w:uiPriority w:val="99"/>
    <w:semiHidden/>
    <w:unhideWhenUsed/>
    <w:qFormat/>
    <w:rsid w:val="00A53D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af1">
    <w:name w:val="Hyperlink"/>
    <w:basedOn w:val="a0"/>
    <w:uiPriority w:val="99"/>
    <w:semiHidden/>
    <w:unhideWhenUsed/>
    <w:rsid w:val="00492B2C"/>
    <w:rPr>
      <w:color w:val="0000FF" w:themeColor="hyperlink"/>
      <w:u w:val="single"/>
    </w:rPr>
  </w:style>
  <w:style w:type="table" w:styleId="af2">
    <w:name w:val="Table Grid"/>
    <w:basedOn w:val="a1"/>
    <w:uiPriority w:val="59"/>
    <w:rsid w:val="008E4C5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">
    <w:name w:val="Заголовок 1 Знак1"/>
    <w:basedOn w:val="a0"/>
    <w:link w:val="1"/>
    <w:uiPriority w:val="99"/>
    <w:rsid w:val="0092591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183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adminbesskorb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515</Words>
  <Characters>2936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Alina</dc:creator>
  <cp:lastModifiedBy>Lawyer</cp:lastModifiedBy>
  <cp:revision>2</cp:revision>
  <cp:lastPrinted>2023-01-18T12:42:00Z</cp:lastPrinted>
  <dcterms:created xsi:type="dcterms:W3CDTF">2024-06-06T12:30:00Z</dcterms:created>
  <dcterms:modified xsi:type="dcterms:W3CDTF">2024-06-06T12:30:00Z</dcterms:modified>
  <dc:language>ru-RU</dc:language>
</cp:coreProperties>
</file>